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BAA08" w14:textId="77777777" w:rsidR="00043ED4" w:rsidRPr="00EF02EB" w:rsidRDefault="00407CCA" w:rsidP="00043ED4">
      <w:pPr>
        <w:jc w:val="center"/>
        <w:rPr>
          <w:b/>
          <w:sz w:val="24"/>
          <w:szCs w:val="24"/>
          <w:shd w:val="clear" w:color="auto" w:fill="FFFFFF"/>
          <w:lang w:val="uk-UA"/>
        </w:rPr>
      </w:pPr>
      <w:r>
        <w:rPr>
          <w:b/>
          <w:bCs/>
          <w:sz w:val="24"/>
          <w:szCs w:val="24"/>
          <w:lang w:val="uk-UA"/>
        </w:rPr>
        <w:t>Опис</w:t>
      </w:r>
      <w:r w:rsidR="00043ED4" w:rsidRPr="00EF02EB">
        <w:rPr>
          <w:b/>
          <w:sz w:val="24"/>
          <w:szCs w:val="24"/>
          <w:shd w:val="clear" w:color="auto" w:fill="FFFFFF"/>
          <w:lang w:val="uk-UA"/>
        </w:rPr>
        <w:t xml:space="preserve"> вакантної посади державної служби </w:t>
      </w:r>
    </w:p>
    <w:p w14:paraId="3136E214" w14:textId="77777777" w:rsidR="00407CCA" w:rsidRDefault="00EF02EB" w:rsidP="007431B6">
      <w:pPr>
        <w:jc w:val="center"/>
        <w:rPr>
          <w:rStyle w:val="af2"/>
          <w:color w:val="212529"/>
          <w:sz w:val="24"/>
          <w:szCs w:val="24"/>
          <w:bdr w:val="none" w:sz="0" w:space="0" w:color="auto" w:frame="1"/>
          <w:lang w:val="uk-UA"/>
        </w:rPr>
      </w:pPr>
      <w:r w:rsidRPr="00EF02EB">
        <w:rPr>
          <w:rStyle w:val="af2"/>
          <w:color w:val="212529"/>
          <w:sz w:val="24"/>
          <w:szCs w:val="24"/>
          <w:bdr w:val="none" w:sz="0" w:space="0" w:color="auto" w:frame="1"/>
          <w:lang w:val="uk-UA"/>
        </w:rPr>
        <w:t xml:space="preserve">головного спеціаліста </w:t>
      </w:r>
      <w:r w:rsidR="00FA415A">
        <w:rPr>
          <w:rStyle w:val="af2"/>
          <w:color w:val="212529"/>
          <w:sz w:val="24"/>
          <w:szCs w:val="24"/>
          <w:bdr w:val="none" w:sz="0" w:space="0" w:color="auto" w:frame="1"/>
          <w:lang w:val="uk-UA"/>
        </w:rPr>
        <w:t>відділу ринкового та метрологічного нагляду</w:t>
      </w:r>
      <w:r w:rsidRPr="00EF02EB">
        <w:rPr>
          <w:rStyle w:val="af2"/>
          <w:color w:val="212529"/>
          <w:sz w:val="24"/>
          <w:szCs w:val="24"/>
          <w:bdr w:val="none" w:sz="0" w:space="0" w:color="auto" w:frame="1"/>
          <w:lang w:val="uk-UA"/>
        </w:rPr>
        <w:t xml:space="preserve"> </w:t>
      </w:r>
      <w:r w:rsidR="00CA2CB7">
        <w:rPr>
          <w:rStyle w:val="af2"/>
          <w:color w:val="212529"/>
          <w:sz w:val="24"/>
          <w:szCs w:val="24"/>
          <w:bdr w:val="none" w:sz="0" w:space="0" w:color="auto" w:frame="1"/>
          <w:lang w:val="uk-UA"/>
        </w:rPr>
        <w:t xml:space="preserve">                           </w:t>
      </w:r>
      <w:r w:rsidRPr="00EF02EB">
        <w:rPr>
          <w:rStyle w:val="af2"/>
          <w:color w:val="212529"/>
          <w:sz w:val="24"/>
          <w:szCs w:val="24"/>
          <w:bdr w:val="none" w:sz="0" w:space="0" w:color="auto" w:frame="1"/>
          <w:lang w:val="uk-UA"/>
        </w:rPr>
        <w:t>Управління захисту прав споживачів та контролю за регульованими цінами</w:t>
      </w:r>
      <w:r w:rsidR="00407CCA">
        <w:rPr>
          <w:rStyle w:val="af2"/>
          <w:color w:val="212529"/>
          <w:sz w:val="24"/>
          <w:szCs w:val="24"/>
          <w:bdr w:val="none" w:sz="0" w:space="0" w:color="auto" w:frame="1"/>
          <w:lang w:val="uk-UA"/>
        </w:rPr>
        <w:t xml:space="preserve">, </w:t>
      </w:r>
    </w:p>
    <w:p w14:paraId="218BE5B2" w14:textId="77777777" w:rsidR="007431B6" w:rsidRPr="00EF02EB" w:rsidRDefault="00407CCA" w:rsidP="007431B6">
      <w:pPr>
        <w:jc w:val="center"/>
        <w:rPr>
          <w:b/>
          <w:bCs/>
          <w:sz w:val="24"/>
          <w:szCs w:val="24"/>
          <w:lang w:val="uk-UA"/>
        </w:rPr>
      </w:pPr>
      <w:r w:rsidRPr="00EF02EB">
        <w:rPr>
          <w:b/>
          <w:sz w:val="24"/>
          <w:szCs w:val="24"/>
          <w:shd w:val="clear" w:color="auto" w:fill="FFFFFF"/>
          <w:lang w:val="uk-UA"/>
        </w:rPr>
        <w:t>категорії В</w:t>
      </w:r>
    </w:p>
    <w:p w14:paraId="0EF79BA2" w14:textId="77777777" w:rsidR="004E5704" w:rsidRDefault="004E5704" w:rsidP="007431B6">
      <w:pPr>
        <w:jc w:val="both"/>
        <w:rPr>
          <w:b/>
          <w:bCs/>
          <w:sz w:val="24"/>
          <w:szCs w:val="24"/>
          <w:lang w:val="uk-UA"/>
        </w:rPr>
      </w:pPr>
    </w:p>
    <w:p w14:paraId="4C1A51A5" w14:textId="77777777" w:rsidR="007431B6" w:rsidRPr="00B17FA6" w:rsidRDefault="00D4272A" w:rsidP="007431B6">
      <w:pPr>
        <w:jc w:val="both"/>
        <w:rPr>
          <w:b/>
          <w:bCs/>
          <w:sz w:val="24"/>
          <w:szCs w:val="24"/>
          <w:lang w:val="uk-UA"/>
        </w:rPr>
      </w:pPr>
      <w:r w:rsidRPr="00B17FA6">
        <w:rPr>
          <w:b/>
          <w:bCs/>
          <w:sz w:val="24"/>
          <w:szCs w:val="24"/>
          <w:lang w:val="uk-UA"/>
        </w:rPr>
        <w:t>Посадові обов</w:t>
      </w:r>
      <w:r w:rsidRPr="00B17FA6">
        <w:rPr>
          <w:b/>
          <w:bCs/>
          <w:sz w:val="24"/>
          <w:szCs w:val="24"/>
        </w:rPr>
        <w:t>’</w:t>
      </w:r>
      <w:r w:rsidRPr="00B17FA6">
        <w:rPr>
          <w:b/>
          <w:bCs/>
          <w:sz w:val="24"/>
          <w:szCs w:val="24"/>
          <w:lang w:val="uk-UA"/>
        </w:rPr>
        <w:t>язки:</w:t>
      </w:r>
    </w:p>
    <w:p w14:paraId="28BAFED6" w14:textId="77777777" w:rsidR="00B17FA6" w:rsidRPr="00B17FA6" w:rsidRDefault="007C6381" w:rsidP="00B17FA6">
      <w:pPr>
        <w:pStyle w:val="ae"/>
        <w:spacing w:before="0" w:beforeAutospacing="0" w:after="0" w:afterAutospacing="0"/>
        <w:jc w:val="both"/>
        <w:rPr>
          <w:lang w:val="uk-UA"/>
        </w:rPr>
      </w:pPr>
      <w:r w:rsidRPr="00B17FA6">
        <w:rPr>
          <w:color w:val="000000"/>
          <w:lang w:val="uk-UA"/>
        </w:rPr>
        <w:t xml:space="preserve">1. </w:t>
      </w:r>
      <w:r w:rsidR="00B17FA6" w:rsidRPr="00B17FA6">
        <w:rPr>
          <w:lang w:val="uk-UA"/>
        </w:rPr>
        <w:t>Здійснення державного ринкового нагляду та метрологічного нагляду:</w:t>
      </w:r>
    </w:p>
    <w:p w14:paraId="28CF0DB1" w14:textId="77777777" w:rsidR="00B17FA6" w:rsidRPr="00B17FA6" w:rsidRDefault="00B17FA6" w:rsidP="00B17FA6">
      <w:pPr>
        <w:pStyle w:val="ae"/>
        <w:numPr>
          <w:ilvl w:val="0"/>
          <w:numId w:val="15"/>
        </w:numPr>
        <w:spacing w:before="0" w:beforeAutospacing="0" w:after="0" w:afterAutospacing="0"/>
        <w:ind w:left="309" w:hanging="284"/>
        <w:jc w:val="both"/>
        <w:rPr>
          <w:lang w:val="uk-UA"/>
        </w:rPr>
      </w:pPr>
      <w:r w:rsidRPr="00B17FA6">
        <w:rPr>
          <w:lang w:val="uk-UA"/>
        </w:rPr>
        <w:t>розроблення планів здійснення ринкового нагляду до 15 вересня року, що передує плановому, для їх узагальнення під час складання секторального плану з урахуванням наявних і очікуваних у наступному році кадрових, фінансових та інших ресурсів ;</w:t>
      </w:r>
    </w:p>
    <w:p w14:paraId="2A4D10C0" w14:textId="77777777" w:rsidR="00B17FA6" w:rsidRPr="00B17FA6" w:rsidRDefault="00B17FA6" w:rsidP="00B17FA6">
      <w:pPr>
        <w:pStyle w:val="ae"/>
        <w:numPr>
          <w:ilvl w:val="0"/>
          <w:numId w:val="15"/>
        </w:numPr>
        <w:shd w:val="clear" w:color="auto" w:fill="FFFFFF"/>
        <w:tabs>
          <w:tab w:val="left" w:pos="309"/>
          <w:tab w:val="left" w:pos="1248"/>
        </w:tabs>
        <w:spacing w:before="0" w:beforeAutospacing="0" w:after="0" w:afterAutospacing="0"/>
        <w:ind w:left="309" w:right="62" w:hanging="284"/>
        <w:jc w:val="both"/>
        <w:rPr>
          <w:spacing w:val="-8"/>
          <w:lang w:val="uk-UA"/>
        </w:rPr>
      </w:pPr>
      <w:r w:rsidRPr="00B17FA6">
        <w:rPr>
          <w:lang w:val="uk-UA"/>
        </w:rPr>
        <w:t>проведення перевірок характеристик продукції, в тому числі відбір зразків продукції та забезпечення проведення їх експертизи;</w:t>
      </w:r>
    </w:p>
    <w:p w14:paraId="69885A3B" w14:textId="77777777" w:rsidR="00B17FA6" w:rsidRPr="00B17FA6" w:rsidRDefault="00B17FA6" w:rsidP="00B17FA6">
      <w:pPr>
        <w:pStyle w:val="ae"/>
        <w:numPr>
          <w:ilvl w:val="0"/>
          <w:numId w:val="15"/>
        </w:numPr>
        <w:shd w:val="clear" w:color="auto" w:fill="FFFFFF"/>
        <w:tabs>
          <w:tab w:val="left" w:pos="309"/>
          <w:tab w:val="left" w:pos="1248"/>
        </w:tabs>
        <w:spacing w:before="0" w:beforeAutospacing="0" w:after="0" w:afterAutospacing="0"/>
        <w:ind w:left="309" w:right="62" w:hanging="284"/>
        <w:jc w:val="both"/>
        <w:rPr>
          <w:spacing w:val="-8"/>
          <w:lang w:val="uk-UA"/>
        </w:rPr>
      </w:pPr>
      <w:r w:rsidRPr="00B17FA6">
        <w:rPr>
          <w:spacing w:val="-8"/>
          <w:lang w:val="uk-UA"/>
        </w:rPr>
        <w:t>надання пропозицій щодо складання планових заходів державного нагляду у сфері законодавчо регульованої метрології з урахуванням критеріїв, за якими оцінюється ступінь ризику від впровадження господарської діяльності у сфері законодавчо регульованої метрології;</w:t>
      </w:r>
    </w:p>
    <w:p w14:paraId="2EFA8A63" w14:textId="77777777" w:rsidR="00B17FA6" w:rsidRPr="00B17FA6" w:rsidRDefault="00035A27" w:rsidP="00035A27">
      <w:pPr>
        <w:pStyle w:val="rvps2"/>
        <w:shd w:val="clear" w:color="auto" w:fill="FFFFFF"/>
        <w:spacing w:before="0" w:after="0"/>
        <w:ind w:left="284" w:hanging="284"/>
        <w:jc w:val="both"/>
        <w:rPr>
          <w:lang w:val="uk-UA"/>
        </w:rPr>
      </w:pPr>
      <w:r>
        <w:rPr>
          <w:lang w:val="uk-UA"/>
        </w:rPr>
        <w:t xml:space="preserve">- </w:t>
      </w:r>
      <w:r w:rsidR="00B17FA6" w:rsidRPr="00B17FA6">
        <w:rPr>
          <w:lang w:val="uk-UA"/>
        </w:rPr>
        <w:t>проведення перевірок з метрологічного нагляду щодо дотримання суб’єктами господарювання вимог законодавства у сфері законодавчо регульованої метрології.</w:t>
      </w:r>
    </w:p>
    <w:p w14:paraId="5C9BC298" w14:textId="77777777" w:rsidR="00B17FA6" w:rsidRPr="00B17FA6" w:rsidRDefault="007C6381" w:rsidP="00B17FA6">
      <w:pPr>
        <w:pStyle w:val="rvps2"/>
        <w:shd w:val="clear" w:color="auto" w:fill="FFFFFF"/>
        <w:spacing w:before="0" w:after="0"/>
        <w:jc w:val="both"/>
        <w:rPr>
          <w:lang w:val="uk-UA"/>
        </w:rPr>
      </w:pPr>
      <w:r w:rsidRPr="00B17FA6">
        <w:rPr>
          <w:color w:val="000000"/>
          <w:lang w:val="uk-UA"/>
        </w:rPr>
        <w:t xml:space="preserve">2. </w:t>
      </w:r>
      <w:r w:rsidR="00B17FA6" w:rsidRPr="00B17FA6">
        <w:rPr>
          <w:lang w:val="uk-UA"/>
        </w:rPr>
        <w:t>Здійснення заходів щодо своєчасного попередження споживачів про виявлену небезпеку, яку становить продукція.</w:t>
      </w:r>
    </w:p>
    <w:p w14:paraId="5E8517C2" w14:textId="77777777" w:rsidR="00B17FA6" w:rsidRPr="00B17FA6" w:rsidRDefault="007C6381" w:rsidP="00B17FA6">
      <w:pPr>
        <w:shd w:val="clear" w:color="auto" w:fill="FFFFFF"/>
        <w:tabs>
          <w:tab w:val="left" w:pos="1248"/>
        </w:tabs>
        <w:ind w:right="62"/>
        <w:jc w:val="both"/>
        <w:rPr>
          <w:sz w:val="24"/>
          <w:szCs w:val="24"/>
          <w:lang w:val="uk-UA"/>
        </w:rPr>
      </w:pPr>
      <w:r w:rsidRPr="00B17FA6">
        <w:rPr>
          <w:color w:val="000000"/>
          <w:sz w:val="24"/>
          <w:szCs w:val="24"/>
          <w:lang w:val="uk-UA"/>
        </w:rPr>
        <w:t xml:space="preserve">3. </w:t>
      </w:r>
      <w:r w:rsidR="00B17FA6" w:rsidRPr="00B17FA6">
        <w:rPr>
          <w:sz w:val="24"/>
          <w:szCs w:val="24"/>
          <w:lang w:val="uk-UA"/>
        </w:rPr>
        <w:t>Участь в підготовці інформацій для висвітлення  у засобах масової інформації результатів роботи з контролю за додержанням законодавства про ринковий та метрологічний нагляди. Участь у підготовці місячної та квартальної звітності</w:t>
      </w:r>
      <w:r w:rsidR="00035A27">
        <w:rPr>
          <w:sz w:val="24"/>
          <w:szCs w:val="24"/>
          <w:lang w:val="uk-UA"/>
        </w:rPr>
        <w:t>.</w:t>
      </w:r>
    </w:p>
    <w:p w14:paraId="32ED65D0" w14:textId="77777777" w:rsidR="00B17FA6" w:rsidRPr="00B17FA6" w:rsidRDefault="007C6381" w:rsidP="00035A27">
      <w:pPr>
        <w:pStyle w:val="rvps2"/>
        <w:shd w:val="clear" w:color="auto" w:fill="FFFFFF"/>
        <w:tabs>
          <w:tab w:val="left" w:pos="284"/>
        </w:tabs>
        <w:spacing w:before="0" w:after="0"/>
        <w:jc w:val="both"/>
        <w:rPr>
          <w:lang w:val="uk-UA"/>
        </w:rPr>
      </w:pPr>
      <w:r w:rsidRPr="00B17FA6">
        <w:rPr>
          <w:color w:val="000000"/>
          <w:lang w:val="uk-UA"/>
        </w:rPr>
        <w:t>4.</w:t>
      </w:r>
      <w:r w:rsidR="00035A27">
        <w:rPr>
          <w:color w:val="000000"/>
          <w:lang w:val="uk-UA"/>
        </w:rPr>
        <w:t xml:space="preserve"> </w:t>
      </w:r>
      <w:r w:rsidR="00B17FA6" w:rsidRPr="00B17FA6">
        <w:rPr>
          <w:lang w:val="uk-UA"/>
        </w:rPr>
        <w:t>Підготовка матеріалів для прийняття керівництвом Головного управління Держпродспоживслужби в Тернопільській області(далі – Головне управління) рішень про вжиття обмежувальних (корегувальних) заходів. Здійснення контролю стану виконання суб'єктами господарювання цих рішень.</w:t>
      </w:r>
    </w:p>
    <w:p w14:paraId="5867AB76" w14:textId="77777777" w:rsidR="00B17FA6" w:rsidRPr="00B17FA6" w:rsidRDefault="003A3894" w:rsidP="00B17FA6">
      <w:pPr>
        <w:shd w:val="clear" w:color="auto" w:fill="FFFFFF"/>
        <w:tabs>
          <w:tab w:val="left" w:pos="1248"/>
        </w:tabs>
        <w:ind w:right="62"/>
        <w:jc w:val="both"/>
        <w:rPr>
          <w:sz w:val="24"/>
          <w:szCs w:val="24"/>
          <w:lang w:val="uk-UA"/>
        </w:rPr>
      </w:pPr>
      <w:r w:rsidRPr="00B17FA6">
        <w:rPr>
          <w:sz w:val="24"/>
          <w:szCs w:val="24"/>
          <w:lang w:val="uk-UA"/>
        </w:rPr>
        <w:t xml:space="preserve">5. </w:t>
      </w:r>
      <w:r w:rsidR="00B17FA6" w:rsidRPr="00B17FA6">
        <w:rPr>
          <w:sz w:val="24"/>
          <w:szCs w:val="24"/>
          <w:lang w:val="uk-UA"/>
        </w:rPr>
        <w:t xml:space="preserve">Оформлення матеріалів перевірок: </w:t>
      </w:r>
    </w:p>
    <w:p w14:paraId="1C29B1F9" w14:textId="77777777" w:rsidR="00B17FA6" w:rsidRDefault="00B17FA6" w:rsidP="00035A27">
      <w:pPr>
        <w:shd w:val="clear" w:color="auto" w:fill="FFFFFF"/>
        <w:tabs>
          <w:tab w:val="left" w:pos="426"/>
        </w:tabs>
        <w:ind w:left="142" w:right="62" w:hanging="142"/>
        <w:jc w:val="both"/>
        <w:rPr>
          <w:sz w:val="24"/>
          <w:szCs w:val="24"/>
          <w:lang w:val="uk-UA"/>
        </w:rPr>
      </w:pPr>
      <w:r w:rsidRPr="00B17FA6">
        <w:rPr>
          <w:sz w:val="24"/>
          <w:szCs w:val="24"/>
          <w:lang w:val="uk-UA"/>
        </w:rPr>
        <w:t>-  актів, проектів рішень про вжиття обмежувальних (корегувальних) заходів, протоколів</w:t>
      </w:r>
      <w:r>
        <w:rPr>
          <w:sz w:val="24"/>
          <w:szCs w:val="24"/>
          <w:lang w:val="uk-UA"/>
        </w:rPr>
        <w:t xml:space="preserve">  </w:t>
      </w:r>
    </w:p>
    <w:p w14:paraId="069D6AB6" w14:textId="77777777" w:rsidR="00B17FA6" w:rsidRDefault="00035A27" w:rsidP="00035A27">
      <w:pPr>
        <w:shd w:val="clear" w:color="auto" w:fill="FFFFFF"/>
        <w:tabs>
          <w:tab w:val="left" w:pos="567"/>
        </w:tabs>
        <w:ind w:left="567" w:right="62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B17FA6" w:rsidRPr="00B17FA6">
        <w:rPr>
          <w:sz w:val="24"/>
          <w:szCs w:val="24"/>
          <w:lang w:val="uk-UA"/>
        </w:rPr>
        <w:t>про порушення вимог законодавства з державного ринкового нагляду,  проектів постанов;</w:t>
      </w:r>
    </w:p>
    <w:p w14:paraId="60138602" w14:textId="77777777" w:rsidR="00B17FA6" w:rsidRPr="00B17FA6" w:rsidRDefault="00B17FA6" w:rsidP="00375F3E">
      <w:pPr>
        <w:shd w:val="clear" w:color="auto" w:fill="FFFFFF"/>
        <w:tabs>
          <w:tab w:val="left" w:pos="426"/>
        </w:tabs>
        <w:ind w:left="142" w:right="62" w:hanging="14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Pr="00B17FA6">
        <w:rPr>
          <w:sz w:val="24"/>
          <w:szCs w:val="24"/>
          <w:lang w:val="uk-UA"/>
        </w:rPr>
        <w:t>актів, приписів, протоколів, проектів постанов про порушення вимог законодавства у сфері метрології.</w:t>
      </w:r>
    </w:p>
    <w:p w14:paraId="6808D5EA" w14:textId="77777777" w:rsidR="000D4C1E" w:rsidRPr="00B17FA6" w:rsidRDefault="003A3894" w:rsidP="00B17FA6">
      <w:pPr>
        <w:pStyle w:val="rvps2"/>
        <w:shd w:val="clear" w:color="auto" w:fill="FFFFFF"/>
        <w:spacing w:before="0" w:after="0"/>
        <w:jc w:val="both"/>
        <w:rPr>
          <w:color w:val="000000"/>
          <w:lang w:val="uk-UA"/>
        </w:rPr>
      </w:pPr>
      <w:r w:rsidRPr="00B17FA6">
        <w:rPr>
          <w:lang w:val="uk-UA"/>
        </w:rPr>
        <w:t xml:space="preserve">6. </w:t>
      </w:r>
      <w:r w:rsidR="00B17FA6" w:rsidRPr="00B17FA6">
        <w:rPr>
          <w:lang w:val="uk-UA"/>
        </w:rPr>
        <w:t>Перевірка виконання суб’єктом господарювання припису про усунення порушень метрологічних вимог.</w:t>
      </w:r>
    </w:p>
    <w:p w14:paraId="36034E05" w14:textId="77777777" w:rsidR="00B17FA6" w:rsidRPr="00B17FA6" w:rsidRDefault="003A3894" w:rsidP="00B17FA6">
      <w:pPr>
        <w:pStyle w:val="af1"/>
        <w:ind w:left="28"/>
        <w:jc w:val="both"/>
        <w:rPr>
          <w:lang w:val="uk-UA"/>
        </w:rPr>
      </w:pPr>
      <w:r w:rsidRPr="00B17FA6">
        <w:rPr>
          <w:lang w:val="uk-UA"/>
        </w:rPr>
        <w:t xml:space="preserve">7. </w:t>
      </w:r>
      <w:r w:rsidR="00B17FA6" w:rsidRPr="00B17FA6">
        <w:rPr>
          <w:lang w:val="uk-UA"/>
        </w:rPr>
        <w:t>Внесення відомостей до відповідних інформаційних систем.</w:t>
      </w:r>
    </w:p>
    <w:p w14:paraId="37D4F1C1" w14:textId="77777777" w:rsidR="00B17FA6" w:rsidRPr="00B17FA6" w:rsidRDefault="003A3894" w:rsidP="00B17FA6">
      <w:pPr>
        <w:pStyle w:val="af1"/>
        <w:ind w:left="28"/>
        <w:jc w:val="both"/>
        <w:rPr>
          <w:lang w:val="uk-UA"/>
        </w:rPr>
      </w:pPr>
      <w:r w:rsidRPr="00B17FA6">
        <w:rPr>
          <w:lang w:val="uk-UA"/>
        </w:rPr>
        <w:t xml:space="preserve">8. </w:t>
      </w:r>
      <w:r w:rsidR="00B17FA6" w:rsidRPr="00B17FA6">
        <w:rPr>
          <w:lang w:val="uk-UA"/>
        </w:rPr>
        <w:t>Участь у підготовці  звітів, аналітичних матеріалів у дорученій ділянці роботи.</w:t>
      </w:r>
    </w:p>
    <w:p w14:paraId="7F4B4E14" w14:textId="77777777" w:rsidR="00B17FA6" w:rsidRPr="00B17FA6" w:rsidRDefault="00B17FA6" w:rsidP="00B17FA6">
      <w:pPr>
        <w:pStyle w:val="af1"/>
        <w:ind w:left="28"/>
        <w:jc w:val="both"/>
        <w:rPr>
          <w:lang w:val="uk-UA"/>
        </w:rPr>
      </w:pPr>
      <w:r w:rsidRPr="00B17FA6">
        <w:rPr>
          <w:lang w:val="uk-UA"/>
        </w:rPr>
        <w:t>9. Розгляд скарг, заяв та пропозицій громадян, на підставі Закону України “Про звернення громадян”.</w:t>
      </w:r>
    </w:p>
    <w:p w14:paraId="06FF54B9" w14:textId="77777777" w:rsidR="007431B6" w:rsidRDefault="007431B6" w:rsidP="00B17FA6">
      <w:pPr>
        <w:pStyle w:val="af1"/>
        <w:ind w:left="28"/>
        <w:jc w:val="both"/>
        <w:rPr>
          <w:b/>
          <w:lang w:val="uk-UA"/>
        </w:rPr>
      </w:pPr>
    </w:p>
    <w:p w14:paraId="0C61EFA3" w14:textId="77777777" w:rsidR="00A61E27" w:rsidRPr="000F57C2" w:rsidRDefault="00A61E27" w:rsidP="007431B6">
      <w:pPr>
        <w:rPr>
          <w:b/>
          <w:sz w:val="24"/>
          <w:szCs w:val="24"/>
          <w:lang w:val="uk-UA"/>
        </w:rPr>
      </w:pPr>
      <w:r w:rsidRPr="000F57C2">
        <w:rPr>
          <w:b/>
          <w:sz w:val="24"/>
          <w:szCs w:val="24"/>
          <w:lang w:val="uk-UA"/>
        </w:rPr>
        <w:t>Умови оплати праці:</w:t>
      </w:r>
    </w:p>
    <w:p w14:paraId="2432FD0F" w14:textId="77777777" w:rsidR="00570956" w:rsidRPr="000F57C2" w:rsidRDefault="00570956" w:rsidP="00570956">
      <w:pPr>
        <w:jc w:val="both"/>
        <w:rPr>
          <w:rFonts w:eastAsia="Calibri"/>
          <w:sz w:val="24"/>
          <w:szCs w:val="24"/>
          <w:lang w:val="uk-UA" w:eastAsia="uk-UA"/>
        </w:rPr>
      </w:pPr>
      <w:r w:rsidRPr="000F57C2">
        <w:rPr>
          <w:rFonts w:eastAsia="Calibri"/>
          <w:sz w:val="24"/>
          <w:szCs w:val="24"/>
          <w:lang w:val="uk-UA" w:eastAsia="uk-UA"/>
        </w:rPr>
        <w:t xml:space="preserve">посадовий оклад – </w:t>
      </w:r>
      <w:r>
        <w:rPr>
          <w:sz w:val="24"/>
          <w:szCs w:val="24"/>
          <w:lang w:val="uk-UA"/>
        </w:rPr>
        <w:t xml:space="preserve">   1</w:t>
      </w:r>
      <w:r w:rsidR="00375F3E">
        <w:rPr>
          <w:sz w:val="24"/>
          <w:szCs w:val="24"/>
          <w:lang w:val="uk-UA"/>
        </w:rPr>
        <w:t>3633</w:t>
      </w:r>
      <w:r w:rsidRPr="000F57C2">
        <w:rPr>
          <w:sz w:val="24"/>
          <w:szCs w:val="24"/>
          <w:lang w:val="uk-UA"/>
        </w:rPr>
        <w:t xml:space="preserve"> </w:t>
      </w:r>
      <w:r w:rsidRPr="000F57C2">
        <w:rPr>
          <w:rFonts w:eastAsia="Calibri"/>
          <w:sz w:val="24"/>
          <w:szCs w:val="24"/>
          <w:lang w:val="uk-UA" w:eastAsia="uk-UA"/>
        </w:rPr>
        <w:t xml:space="preserve">грн.; </w:t>
      </w:r>
    </w:p>
    <w:p w14:paraId="5322EECE" w14:textId="77777777" w:rsidR="00570956" w:rsidRPr="000F57C2" w:rsidRDefault="00570956" w:rsidP="00570956">
      <w:pPr>
        <w:jc w:val="both"/>
        <w:rPr>
          <w:sz w:val="24"/>
          <w:szCs w:val="24"/>
          <w:lang w:val="uk-UA"/>
        </w:rPr>
      </w:pPr>
      <w:r w:rsidRPr="000F57C2">
        <w:rPr>
          <w:rFonts w:eastAsia="Calibri"/>
          <w:sz w:val="24"/>
          <w:szCs w:val="24"/>
          <w:lang w:val="uk-UA" w:eastAsia="uk-UA"/>
        </w:rPr>
        <w:t xml:space="preserve">надбавки, доплати, премії та компенсації відповідно до </w:t>
      </w:r>
      <w:r w:rsidRPr="000F57C2">
        <w:rPr>
          <w:sz w:val="24"/>
          <w:szCs w:val="24"/>
          <w:highlight w:val="white"/>
          <w:lang w:val="uk-UA"/>
        </w:rPr>
        <w:t>статті 52 Закону України «Про державну с</w:t>
      </w:r>
      <w:r w:rsidRPr="000F57C2">
        <w:rPr>
          <w:sz w:val="24"/>
          <w:szCs w:val="24"/>
          <w:lang w:val="uk-UA"/>
        </w:rPr>
        <w:t>лужбу»</w:t>
      </w:r>
      <w:r>
        <w:rPr>
          <w:sz w:val="24"/>
          <w:szCs w:val="24"/>
          <w:lang w:val="uk-UA"/>
        </w:rPr>
        <w:t>.</w:t>
      </w:r>
    </w:p>
    <w:p w14:paraId="7E30442D" w14:textId="77777777" w:rsidR="000D4C1E" w:rsidRDefault="000D4C1E" w:rsidP="00A61E27">
      <w:pPr>
        <w:jc w:val="both"/>
        <w:rPr>
          <w:b/>
          <w:bCs/>
          <w:sz w:val="24"/>
          <w:szCs w:val="24"/>
          <w:lang w:val="uk-UA"/>
        </w:rPr>
      </w:pPr>
    </w:p>
    <w:p w14:paraId="1CB46F68" w14:textId="77777777" w:rsidR="00A61E27" w:rsidRPr="000F57C2" w:rsidRDefault="00A61E27" w:rsidP="00A61E27">
      <w:pPr>
        <w:jc w:val="both"/>
        <w:rPr>
          <w:b/>
          <w:bCs/>
          <w:sz w:val="24"/>
          <w:szCs w:val="24"/>
          <w:lang w:val="uk-UA"/>
        </w:rPr>
      </w:pPr>
      <w:r w:rsidRPr="000F57C2">
        <w:rPr>
          <w:b/>
          <w:bCs/>
          <w:sz w:val="24"/>
          <w:szCs w:val="24"/>
          <w:lang w:val="uk-UA"/>
        </w:rPr>
        <w:t>Умови відбору та призначення на посаду:</w:t>
      </w:r>
    </w:p>
    <w:p w14:paraId="5122A266" w14:textId="77777777" w:rsidR="00A61E27" w:rsidRDefault="00A61E27" w:rsidP="00A61E27">
      <w:pPr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 xml:space="preserve">призначення на посаду строкове до призначення на </w:t>
      </w:r>
      <w:r>
        <w:rPr>
          <w:sz w:val="24"/>
          <w:szCs w:val="24"/>
          <w:lang w:val="uk-UA"/>
        </w:rPr>
        <w:t xml:space="preserve">дану </w:t>
      </w:r>
      <w:r w:rsidRPr="000F57C2">
        <w:rPr>
          <w:sz w:val="24"/>
          <w:szCs w:val="24"/>
          <w:lang w:val="uk-UA"/>
        </w:rPr>
        <w:t>посаду переможця конкурсу, але не більше 12 місяців з дня припинення чи скасування воєнного стану.</w:t>
      </w:r>
    </w:p>
    <w:p w14:paraId="38BD170B" w14:textId="77777777" w:rsidR="00A61E27" w:rsidRPr="00A61E27" w:rsidRDefault="00A61E27" w:rsidP="00A61E27">
      <w:pPr>
        <w:jc w:val="both"/>
        <w:rPr>
          <w:sz w:val="24"/>
          <w:szCs w:val="24"/>
          <w:lang w:val="uk-UA"/>
        </w:rPr>
      </w:pPr>
    </w:p>
    <w:p w14:paraId="4929E1BA" w14:textId="77777777" w:rsidR="00ED546F" w:rsidRDefault="00E77E84" w:rsidP="00ED546F">
      <w:pPr>
        <w:pStyle w:val="ae"/>
        <w:spacing w:before="0" w:beforeAutospacing="0" w:after="0" w:afterAutospacing="0"/>
        <w:rPr>
          <w:b/>
          <w:bCs/>
          <w:lang w:val="uk-UA"/>
        </w:rPr>
      </w:pPr>
      <w:r w:rsidRPr="000F57C2">
        <w:rPr>
          <w:b/>
          <w:bCs/>
          <w:lang w:val="uk-UA"/>
        </w:rPr>
        <w:t>Вимоги до компетентності:</w:t>
      </w:r>
    </w:p>
    <w:p w14:paraId="66C58984" w14:textId="77777777" w:rsidR="00035A27" w:rsidRPr="00ED546F" w:rsidRDefault="00035A27" w:rsidP="00035A27">
      <w:pPr>
        <w:pStyle w:val="ae"/>
        <w:spacing w:before="0" w:beforeAutospacing="0" w:after="0" w:afterAutospacing="0"/>
        <w:jc w:val="both"/>
        <w:rPr>
          <w:b/>
          <w:bCs/>
          <w:lang w:val="uk-UA"/>
        </w:rPr>
      </w:pPr>
      <w:bookmarkStart w:id="0" w:name="_GoBack"/>
      <w:bookmarkEnd w:id="0"/>
      <w:r w:rsidRPr="004F40AB">
        <w:rPr>
          <w:b/>
          <w:bCs/>
          <w:lang w:val="uk-UA"/>
        </w:rPr>
        <w:t>Ділові якості</w:t>
      </w:r>
      <w:r>
        <w:rPr>
          <w:lang w:val="uk-UA"/>
        </w:rPr>
        <w:t>: вміння працювати в команді</w:t>
      </w:r>
      <w:r w:rsidRPr="004F40AB">
        <w:rPr>
          <w:lang w:val="uk-UA"/>
        </w:rPr>
        <w:t>, здатність концентруватись на деталях, навички ділового листування, 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обов’язків, сервіси інтернету для ефективн</w:t>
      </w:r>
      <w:r>
        <w:rPr>
          <w:lang w:val="uk-UA"/>
        </w:rPr>
        <w:t>ого пошуку потрібної інформації.</w:t>
      </w:r>
    </w:p>
    <w:p w14:paraId="43396AD7" w14:textId="77777777" w:rsidR="00035A27" w:rsidRPr="000F57C2" w:rsidRDefault="00035A27" w:rsidP="00035A27">
      <w:pPr>
        <w:pStyle w:val="ae"/>
        <w:spacing w:before="0" w:beforeAutospacing="0" w:after="0" w:afterAutospacing="0"/>
        <w:jc w:val="both"/>
        <w:rPr>
          <w:lang w:val="uk-UA"/>
        </w:rPr>
      </w:pPr>
      <w:r w:rsidRPr="000F57C2">
        <w:rPr>
          <w:b/>
          <w:bCs/>
          <w:lang w:val="uk-UA"/>
        </w:rPr>
        <w:lastRenderedPageBreak/>
        <w:t>Особисті якості</w:t>
      </w:r>
      <w:r w:rsidRPr="000F57C2">
        <w:rPr>
          <w:lang w:val="uk-UA"/>
        </w:rPr>
        <w:t>: стресостійкість, ініціативність, дисциплінованість, кому</w:t>
      </w:r>
      <w:r>
        <w:rPr>
          <w:lang w:val="uk-UA"/>
        </w:rPr>
        <w:t>нікабельність, відповідальність</w:t>
      </w:r>
      <w:r w:rsidRPr="000F57C2">
        <w:rPr>
          <w:lang w:val="uk-UA"/>
        </w:rPr>
        <w:t>.</w:t>
      </w:r>
    </w:p>
    <w:p w14:paraId="0CC48470" w14:textId="77777777" w:rsidR="00BB5811" w:rsidRPr="000F57C2" w:rsidRDefault="00BB5811" w:rsidP="00BB5811">
      <w:pPr>
        <w:jc w:val="both"/>
        <w:rPr>
          <w:b/>
          <w:bCs/>
          <w:sz w:val="24"/>
          <w:szCs w:val="24"/>
          <w:lang w:val="uk-UA"/>
        </w:rPr>
      </w:pPr>
    </w:p>
    <w:p w14:paraId="6A19775B" w14:textId="77777777" w:rsidR="00723F5C" w:rsidRPr="000F57C2" w:rsidRDefault="002974F1" w:rsidP="00BB5811">
      <w:pPr>
        <w:jc w:val="both"/>
        <w:rPr>
          <w:b/>
          <w:bCs/>
          <w:sz w:val="24"/>
          <w:szCs w:val="24"/>
          <w:lang w:val="uk-UA"/>
        </w:rPr>
      </w:pPr>
      <w:r w:rsidRPr="000F57C2">
        <w:rPr>
          <w:b/>
          <w:bCs/>
          <w:sz w:val="24"/>
          <w:szCs w:val="24"/>
          <w:lang w:val="uk-UA"/>
        </w:rPr>
        <w:t>Обов’язкові вимоги: </w:t>
      </w:r>
    </w:p>
    <w:p w14:paraId="6E04C083" w14:textId="77777777" w:rsidR="002974F1" w:rsidRPr="000F57C2" w:rsidRDefault="002974F1" w:rsidP="00E77E84">
      <w:pPr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>громадянство України;</w:t>
      </w:r>
    </w:p>
    <w:p w14:paraId="475A555B" w14:textId="77777777" w:rsidR="002974F1" w:rsidRPr="003A2ACD" w:rsidRDefault="002974F1" w:rsidP="00E77E84">
      <w:pPr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 xml:space="preserve">вища освіта, не нижче </w:t>
      </w:r>
      <w:r w:rsidR="0070608D">
        <w:rPr>
          <w:sz w:val="24"/>
          <w:szCs w:val="24"/>
          <w:lang w:val="uk-UA"/>
        </w:rPr>
        <w:t xml:space="preserve">ступеня </w:t>
      </w:r>
      <w:r w:rsidRPr="000F57C2">
        <w:rPr>
          <w:sz w:val="24"/>
          <w:szCs w:val="24"/>
          <w:lang w:val="uk-UA"/>
        </w:rPr>
        <w:t xml:space="preserve">бакалавра, молодшого бакалавра </w:t>
      </w:r>
      <w:r w:rsidR="003A2ACD" w:rsidRPr="003A2ACD">
        <w:rPr>
          <w:rStyle w:val="0pt"/>
          <w:color w:val="000000"/>
          <w:sz w:val="24"/>
          <w:szCs w:val="24"/>
          <w:lang w:val="uk-UA"/>
        </w:rPr>
        <w:t xml:space="preserve">за спеціальністю </w:t>
      </w:r>
      <w:r w:rsidR="003A2ACD" w:rsidRPr="003A2ACD">
        <w:rPr>
          <w:sz w:val="24"/>
          <w:szCs w:val="24"/>
          <w:lang w:val="uk-UA"/>
        </w:rPr>
        <w:t xml:space="preserve">економічного </w:t>
      </w:r>
      <w:r w:rsidR="00156A1A">
        <w:rPr>
          <w:sz w:val="24"/>
          <w:szCs w:val="24"/>
          <w:lang w:val="uk-UA"/>
        </w:rPr>
        <w:t xml:space="preserve">або юридичного </w:t>
      </w:r>
      <w:r w:rsidR="003A2ACD" w:rsidRPr="003A2ACD">
        <w:rPr>
          <w:spacing w:val="-1"/>
          <w:sz w:val="24"/>
          <w:szCs w:val="24"/>
          <w:lang w:val="uk-UA"/>
        </w:rPr>
        <w:t>спрямування</w:t>
      </w:r>
      <w:r w:rsidR="007431B6" w:rsidRPr="003A2ACD">
        <w:rPr>
          <w:sz w:val="24"/>
          <w:szCs w:val="24"/>
          <w:lang w:val="uk-UA"/>
        </w:rPr>
        <w:t>;</w:t>
      </w:r>
    </w:p>
    <w:p w14:paraId="6F894FF5" w14:textId="77777777" w:rsidR="002974F1" w:rsidRPr="000F57C2" w:rsidRDefault="002974F1" w:rsidP="00E77E84">
      <w:pPr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>вільне володіння державною мовою</w:t>
      </w:r>
      <w:r w:rsidR="0019597E">
        <w:rPr>
          <w:sz w:val="24"/>
          <w:szCs w:val="24"/>
          <w:lang w:val="uk-UA"/>
        </w:rPr>
        <w:t xml:space="preserve"> (підтверджене </w:t>
      </w:r>
      <w:r w:rsidR="00ED546F">
        <w:rPr>
          <w:sz w:val="24"/>
          <w:szCs w:val="24"/>
          <w:lang w:val="uk-UA"/>
        </w:rPr>
        <w:t xml:space="preserve">державним </w:t>
      </w:r>
      <w:r w:rsidR="0019597E">
        <w:rPr>
          <w:sz w:val="24"/>
          <w:szCs w:val="24"/>
          <w:lang w:val="uk-UA"/>
        </w:rPr>
        <w:t>сертифікатом</w:t>
      </w:r>
      <w:r w:rsidR="00ED546F">
        <w:rPr>
          <w:sz w:val="24"/>
          <w:szCs w:val="24"/>
          <w:lang w:val="uk-UA"/>
        </w:rPr>
        <w:t xml:space="preserve"> про рівень володіння державною мовою, який подається за наявності або протягом трьох місяців з дня припинення чи скасування воєнного стану</w:t>
      </w:r>
      <w:r w:rsidR="0019597E">
        <w:rPr>
          <w:sz w:val="24"/>
          <w:szCs w:val="24"/>
          <w:lang w:val="uk-UA"/>
        </w:rPr>
        <w:t>)</w:t>
      </w:r>
      <w:r w:rsidRPr="000F57C2">
        <w:rPr>
          <w:sz w:val="24"/>
          <w:szCs w:val="24"/>
          <w:lang w:val="uk-UA"/>
        </w:rPr>
        <w:t>.</w:t>
      </w:r>
    </w:p>
    <w:p w14:paraId="01CD6A49" w14:textId="77777777" w:rsidR="002974F1" w:rsidRPr="000F57C2" w:rsidRDefault="002974F1" w:rsidP="0032083D">
      <w:pPr>
        <w:tabs>
          <w:tab w:val="left" w:pos="2835"/>
        </w:tabs>
        <w:jc w:val="both"/>
        <w:rPr>
          <w:b/>
          <w:bCs/>
          <w:sz w:val="24"/>
          <w:szCs w:val="24"/>
          <w:lang w:val="uk-UA"/>
        </w:rPr>
      </w:pPr>
    </w:p>
    <w:p w14:paraId="407324CC" w14:textId="77777777" w:rsidR="00E77E84" w:rsidRPr="000F57C2" w:rsidRDefault="00E77E84" w:rsidP="00E77E84">
      <w:pPr>
        <w:tabs>
          <w:tab w:val="left" w:pos="2835"/>
        </w:tabs>
        <w:jc w:val="both"/>
        <w:rPr>
          <w:sz w:val="24"/>
          <w:szCs w:val="24"/>
          <w:lang w:val="uk-UA"/>
        </w:rPr>
      </w:pPr>
      <w:r w:rsidRPr="000F57C2">
        <w:rPr>
          <w:b/>
          <w:bCs/>
          <w:sz w:val="24"/>
          <w:szCs w:val="24"/>
          <w:lang w:val="uk-UA"/>
        </w:rPr>
        <w:t>Місце розташування</w:t>
      </w:r>
      <w:r w:rsidR="00723F5C" w:rsidRPr="000F57C2">
        <w:rPr>
          <w:b/>
          <w:bCs/>
          <w:sz w:val="24"/>
          <w:szCs w:val="24"/>
          <w:lang w:val="uk-UA"/>
        </w:rPr>
        <w:t xml:space="preserve"> Головного управління Держпродспоживслужби в Тернопільській області</w:t>
      </w:r>
      <w:r w:rsidRPr="000F57C2">
        <w:rPr>
          <w:sz w:val="24"/>
          <w:szCs w:val="24"/>
          <w:lang w:val="uk-UA"/>
        </w:rPr>
        <w:t xml:space="preserve">: </w:t>
      </w:r>
      <w:r w:rsidRPr="000F57C2">
        <w:rPr>
          <w:sz w:val="24"/>
          <w:szCs w:val="24"/>
        </w:rPr>
        <w:t xml:space="preserve">м. Тернопіль, </w:t>
      </w:r>
      <w:proofErr w:type="spellStart"/>
      <w:r w:rsidRPr="000F57C2">
        <w:rPr>
          <w:sz w:val="24"/>
          <w:szCs w:val="24"/>
        </w:rPr>
        <w:t>вул</w:t>
      </w:r>
      <w:proofErr w:type="spellEnd"/>
      <w:r w:rsidRPr="000F57C2">
        <w:rPr>
          <w:sz w:val="24"/>
          <w:szCs w:val="24"/>
        </w:rPr>
        <w:t>.  Микулинецька, 20</w:t>
      </w:r>
      <w:r w:rsidRPr="000F57C2">
        <w:rPr>
          <w:sz w:val="24"/>
          <w:szCs w:val="24"/>
          <w:lang w:val="uk-UA"/>
        </w:rPr>
        <w:t>.</w:t>
      </w:r>
    </w:p>
    <w:p w14:paraId="1C577B62" w14:textId="77777777" w:rsidR="00E77E84" w:rsidRPr="000F57C2" w:rsidRDefault="00E77E84" w:rsidP="00E77E84">
      <w:pPr>
        <w:jc w:val="both"/>
        <w:rPr>
          <w:sz w:val="24"/>
          <w:szCs w:val="24"/>
          <w:lang w:val="uk-UA"/>
        </w:rPr>
      </w:pPr>
    </w:p>
    <w:p w14:paraId="63251DD7" w14:textId="77777777" w:rsidR="00E77E84" w:rsidRPr="000F57C2" w:rsidRDefault="00E77E84" w:rsidP="00E77E84">
      <w:pPr>
        <w:ind w:firstLine="567"/>
        <w:jc w:val="both"/>
        <w:rPr>
          <w:rFonts w:eastAsia="Calibri"/>
          <w:bCs/>
          <w:sz w:val="24"/>
          <w:szCs w:val="24"/>
          <w:lang w:val="uk-UA" w:eastAsia="en-US"/>
        </w:rPr>
      </w:pPr>
      <w:r w:rsidRPr="000F57C2">
        <w:rPr>
          <w:sz w:val="24"/>
          <w:szCs w:val="24"/>
          <w:lang w:val="uk-UA"/>
        </w:rPr>
        <w:t xml:space="preserve">Ми чекаємо на резюме кандидатів  (приклад форми) </w:t>
      </w:r>
      <w:r w:rsidR="00A61E27">
        <w:rPr>
          <w:b/>
          <w:sz w:val="24"/>
          <w:szCs w:val="24"/>
          <w:lang w:val="uk-UA"/>
        </w:rPr>
        <w:t xml:space="preserve">до </w:t>
      </w:r>
      <w:r w:rsidR="0019597E">
        <w:rPr>
          <w:b/>
          <w:sz w:val="24"/>
          <w:szCs w:val="24"/>
          <w:lang w:val="uk-UA"/>
        </w:rPr>
        <w:t xml:space="preserve">17.00 </w:t>
      </w:r>
      <w:r w:rsidR="00F17E4B">
        <w:rPr>
          <w:b/>
          <w:sz w:val="24"/>
          <w:szCs w:val="24"/>
          <w:lang w:val="uk-UA"/>
        </w:rPr>
        <w:t>1</w:t>
      </w:r>
      <w:r w:rsidR="007B57E5">
        <w:rPr>
          <w:b/>
          <w:sz w:val="24"/>
          <w:szCs w:val="24"/>
          <w:lang w:val="uk-UA"/>
        </w:rPr>
        <w:t>8</w:t>
      </w:r>
      <w:r w:rsidR="008847E4">
        <w:rPr>
          <w:b/>
          <w:sz w:val="24"/>
          <w:szCs w:val="24"/>
          <w:lang w:val="uk-UA"/>
        </w:rPr>
        <w:t xml:space="preserve"> березня 2024</w:t>
      </w:r>
      <w:r w:rsidR="00723F5C" w:rsidRPr="000F57C2">
        <w:rPr>
          <w:b/>
          <w:sz w:val="24"/>
          <w:szCs w:val="24"/>
          <w:lang w:val="uk-UA"/>
        </w:rPr>
        <w:t xml:space="preserve"> року</w:t>
      </w:r>
      <w:r w:rsidR="00723F5C" w:rsidRPr="000F57C2">
        <w:rPr>
          <w:sz w:val="24"/>
          <w:szCs w:val="24"/>
          <w:lang w:val="uk-UA"/>
        </w:rPr>
        <w:t xml:space="preserve"> </w:t>
      </w:r>
      <w:r w:rsidRPr="000F57C2">
        <w:rPr>
          <w:sz w:val="24"/>
          <w:szCs w:val="24"/>
          <w:lang w:val="uk-UA"/>
        </w:rPr>
        <w:t xml:space="preserve">на електронну адресу </w:t>
      </w:r>
      <w:hyperlink r:id="rId8" w:history="1">
        <w:r w:rsidRPr="000F57C2">
          <w:rPr>
            <w:rStyle w:val="a7"/>
            <w:b/>
            <w:color w:val="auto"/>
            <w:sz w:val="24"/>
            <w:szCs w:val="24"/>
          </w:rPr>
          <w:t>pohodjay.kadry@dpss-te.gov.ua</w:t>
        </w:r>
      </w:hyperlink>
      <w:r w:rsidRPr="000F57C2">
        <w:rPr>
          <w:rFonts w:eastAsia="Calibri"/>
          <w:bCs/>
          <w:sz w:val="24"/>
          <w:szCs w:val="24"/>
          <w:lang w:val="uk-UA" w:eastAsia="en-US"/>
        </w:rPr>
        <w:t>.</w:t>
      </w:r>
    </w:p>
    <w:p w14:paraId="21F6A6A3" w14:textId="77777777" w:rsidR="00B0173F" w:rsidRPr="000F57C2" w:rsidRDefault="00B0173F" w:rsidP="00A924E8">
      <w:pPr>
        <w:jc w:val="both"/>
        <w:rPr>
          <w:sz w:val="24"/>
          <w:szCs w:val="24"/>
          <w:lang w:val="uk-UA"/>
        </w:rPr>
      </w:pPr>
    </w:p>
    <w:p w14:paraId="0E63736A" w14:textId="77777777" w:rsidR="004459BB" w:rsidRPr="000F57C2" w:rsidRDefault="004459BB" w:rsidP="00A918B7">
      <w:pPr>
        <w:ind w:firstLine="567"/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 xml:space="preserve">За результатами опрацювання </w:t>
      </w:r>
      <w:r w:rsidR="00E77E84" w:rsidRPr="000F57C2">
        <w:rPr>
          <w:sz w:val="24"/>
          <w:szCs w:val="24"/>
          <w:lang w:val="uk-UA"/>
        </w:rPr>
        <w:t>резюме</w:t>
      </w:r>
      <w:r w:rsidRPr="000F57C2">
        <w:rPr>
          <w:sz w:val="24"/>
          <w:szCs w:val="24"/>
          <w:lang w:val="uk-UA"/>
        </w:rPr>
        <w:t>, ми відберемо ті, які відповідають нашому запиту, та запросимо відібраних кандидатів на співбесіду. </w:t>
      </w:r>
    </w:p>
    <w:p w14:paraId="184F65D4" w14:textId="77777777" w:rsidR="00B0173F" w:rsidRPr="000F57C2" w:rsidRDefault="00B0173F" w:rsidP="004459BB">
      <w:pPr>
        <w:jc w:val="both"/>
        <w:rPr>
          <w:sz w:val="24"/>
          <w:szCs w:val="24"/>
          <w:lang w:val="uk-UA"/>
        </w:rPr>
      </w:pPr>
    </w:p>
    <w:p w14:paraId="390231F6" w14:textId="77777777" w:rsidR="0032083D" w:rsidRPr="000F57C2" w:rsidRDefault="0032083D" w:rsidP="00A61E27">
      <w:pPr>
        <w:ind w:firstLine="567"/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 xml:space="preserve">У разі виникнення запитань просимо звертатися за </w:t>
      </w:r>
      <w:r w:rsidRPr="000F57C2">
        <w:rPr>
          <w:b/>
          <w:bCs/>
          <w:sz w:val="24"/>
          <w:szCs w:val="24"/>
          <w:lang w:val="uk-UA"/>
        </w:rPr>
        <w:t>тел. (0352) 52 10 90.</w:t>
      </w:r>
    </w:p>
    <w:sectPr w:rsidR="0032083D" w:rsidRPr="000F57C2" w:rsidSect="002C4E2B">
      <w:headerReference w:type="default" r:id="rId9"/>
      <w:type w:val="continuous"/>
      <w:pgSz w:w="11909" w:h="16834"/>
      <w:pgMar w:top="1134" w:right="567" w:bottom="851" w:left="170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EB9CF" w14:textId="77777777" w:rsidR="002C4E2B" w:rsidRDefault="002C4E2B" w:rsidP="00564F95">
      <w:pPr>
        <w:pStyle w:val="a6"/>
      </w:pPr>
      <w:r>
        <w:separator/>
      </w:r>
    </w:p>
  </w:endnote>
  <w:endnote w:type="continuationSeparator" w:id="0">
    <w:p w14:paraId="3F11D8AB" w14:textId="77777777" w:rsidR="002C4E2B" w:rsidRDefault="002C4E2B" w:rsidP="00564F95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ragmatica">
    <w:altName w:val="Courier New"/>
    <w:panose1 w:val="00000000000000000000"/>
    <w:charset w:val="00"/>
    <w:family w:val="roman"/>
    <w:notTrueType/>
    <w:pitch w:val="default"/>
  </w:font>
  <w:font w:name="Antiqua">
    <w:altName w:val="Segoe UI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6E413" w14:textId="77777777" w:rsidR="002C4E2B" w:rsidRDefault="002C4E2B" w:rsidP="00564F95">
      <w:pPr>
        <w:pStyle w:val="a6"/>
      </w:pPr>
      <w:r>
        <w:separator/>
      </w:r>
    </w:p>
  </w:footnote>
  <w:footnote w:type="continuationSeparator" w:id="0">
    <w:p w14:paraId="617BD98B" w14:textId="77777777" w:rsidR="002C4E2B" w:rsidRDefault="002C4E2B" w:rsidP="00564F95">
      <w:pPr>
        <w:pStyle w:val="a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3336" w14:textId="77777777" w:rsidR="00844912" w:rsidRPr="00250CB9" w:rsidRDefault="00844912" w:rsidP="006A0BE2">
    <w:pPr>
      <w:pStyle w:val="a5"/>
      <w:tabs>
        <w:tab w:val="clear" w:pos="4677"/>
        <w:tab w:val="clear" w:pos="9355"/>
        <w:tab w:val="left" w:pos="66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E779B3"/>
    <w:multiLevelType w:val="multilevel"/>
    <w:tmpl w:val="315E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36ADA"/>
    <w:multiLevelType w:val="hybridMultilevel"/>
    <w:tmpl w:val="2A546282"/>
    <w:lvl w:ilvl="0" w:tplc="8BA84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C251D"/>
    <w:multiLevelType w:val="hybridMultilevel"/>
    <w:tmpl w:val="DAA46CAE"/>
    <w:lvl w:ilvl="0" w:tplc="DA2097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07597"/>
    <w:multiLevelType w:val="hybridMultilevel"/>
    <w:tmpl w:val="F6D60A3E"/>
    <w:lvl w:ilvl="0" w:tplc="CA48D2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56483"/>
    <w:multiLevelType w:val="hybridMultilevel"/>
    <w:tmpl w:val="CA304EF2"/>
    <w:lvl w:ilvl="0" w:tplc="DABAB6A0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6" w15:restartNumberingAfterBreak="0">
    <w:nsid w:val="4DBB4EC8"/>
    <w:multiLevelType w:val="hybridMultilevel"/>
    <w:tmpl w:val="5860D0A4"/>
    <w:lvl w:ilvl="0" w:tplc="0582A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E6D33"/>
    <w:multiLevelType w:val="multilevel"/>
    <w:tmpl w:val="16A6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2577E4"/>
    <w:multiLevelType w:val="hybridMultilevel"/>
    <w:tmpl w:val="8BBC3576"/>
    <w:lvl w:ilvl="0" w:tplc="7E666E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4595C"/>
    <w:multiLevelType w:val="multilevel"/>
    <w:tmpl w:val="AED6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D224A9"/>
    <w:multiLevelType w:val="multilevel"/>
    <w:tmpl w:val="1FCC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065407"/>
    <w:multiLevelType w:val="hybridMultilevel"/>
    <w:tmpl w:val="B8A28D48"/>
    <w:lvl w:ilvl="0" w:tplc="0582A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47321"/>
    <w:multiLevelType w:val="hybridMultilevel"/>
    <w:tmpl w:val="18CA4AEE"/>
    <w:lvl w:ilvl="0" w:tplc="C5FCEA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A75AE"/>
    <w:multiLevelType w:val="hybridMultilevel"/>
    <w:tmpl w:val="545261E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D96F97"/>
    <w:multiLevelType w:val="hybridMultilevel"/>
    <w:tmpl w:val="F2960B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916920">
    <w:abstractNumId w:val="5"/>
  </w:num>
  <w:num w:numId="2" w16cid:durableId="765419614">
    <w:abstractNumId w:val="9"/>
  </w:num>
  <w:num w:numId="3" w16cid:durableId="1141145427">
    <w:abstractNumId w:val="7"/>
  </w:num>
  <w:num w:numId="4" w16cid:durableId="1491405981">
    <w:abstractNumId w:val="1"/>
  </w:num>
  <w:num w:numId="5" w16cid:durableId="60564502">
    <w:abstractNumId w:val="6"/>
  </w:num>
  <w:num w:numId="6" w16cid:durableId="656418800">
    <w:abstractNumId w:val="2"/>
  </w:num>
  <w:num w:numId="7" w16cid:durableId="1271356601">
    <w:abstractNumId w:val="0"/>
  </w:num>
  <w:num w:numId="8" w16cid:durableId="2144081225">
    <w:abstractNumId w:val="12"/>
  </w:num>
  <w:num w:numId="9" w16cid:durableId="1126192650">
    <w:abstractNumId w:val="14"/>
  </w:num>
  <w:num w:numId="10" w16cid:durableId="221869423">
    <w:abstractNumId w:val="10"/>
  </w:num>
  <w:num w:numId="11" w16cid:durableId="1983121888">
    <w:abstractNumId w:val="11"/>
  </w:num>
  <w:num w:numId="12" w16cid:durableId="264965397">
    <w:abstractNumId w:val="4"/>
  </w:num>
  <w:num w:numId="13" w16cid:durableId="2110655405">
    <w:abstractNumId w:val="8"/>
  </w:num>
  <w:num w:numId="14" w16cid:durableId="197276494">
    <w:abstractNumId w:val="13"/>
  </w:num>
  <w:num w:numId="15" w16cid:durableId="18132064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DF"/>
    <w:rsid w:val="0000539D"/>
    <w:rsid w:val="00007785"/>
    <w:rsid w:val="00010501"/>
    <w:rsid w:val="00035A27"/>
    <w:rsid w:val="00043ED4"/>
    <w:rsid w:val="00062B4C"/>
    <w:rsid w:val="00062CC5"/>
    <w:rsid w:val="00064A63"/>
    <w:rsid w:val="0006697A"/>
    <w:rsid w:val="000804E7"/>
    <w:rsid w:val="00083FB9"/>
    <w:rsid w:val="00091032"/>
    <w:rsid w:val="0009460C"/>
    <w:rsid w:val="000A5BB4"/>
    <w:rsid w:val="000B298C"/>
    <w:rsid w:val="000D4C1E"/>
    <w:rsid w:val="000D7407"/>
    <w:rsid w:val="000E248F"/>
    <w:rsid w:val="000F57C2"/>
    <w:rsid w:val="001009BD"/>
    <w:rsid w:val="00101985"/>
    <w:rsid w:val="00106038"/>
    <w:rsid w:val="00106107"/>
    <w:rsid w:val="00125671"/>
    <w:rsid w:val="00147BE3"/>
    <w:rsid w:val="00152BBD"/>
    <w:rsid w:val="00156A1A"/>
    <w:rsid w:val="00176AA4"/>
    <w:rsid w:val="00194B72"/>
    <w:rsid w:val="0019597E"/>
    <w:rsid w:val="0019641F"/>
    <w:rsid w:val="001A3C68"/>
    <w:rsid w:val="001A61DE"/>
    <w:rsid w:val="001B4902"/>
    <w:rsid w:val="001C7141"/>
    <w:rsid w:val="001D1A0F"/>
    <w:rsid w:val="001D79FE"/>
    <w:rsid w:val="001E278B"/>
    <w:rsid w:val="001F7FAE"/>
    <w:rsid w:val="002062B9"/>
    <w:rsid w:val="002134CE"/>
    <w:rsid w:val="0023511B"/>
    <w:rsid w:val="00235B74"/>
    <w:rsid w:val="002473CC"/>
    <w:rsid w:val="00250CB9"/>
    <w:rsid w:val="00253DC5"/>
    <w:rsid w:val="002607EB"/>
    <w:rsid w:val="00287D66"/>
    <w:rsid w:val="002974F1"/>
    <w:rsid w:val="002B5225"/>
    <w:rsid w:val="002C427B"/>
    <w:rsid w:val="002C4E2B"/>
    <w:rsid w:val="0032083D"/>
    <w:rsid w:val="00331896"/>
    <w:rsid w:val="00333F09"/>
    <w:rsid w:val="00360625"/>
    <w:rsid w:val="00375F3E"/>
    <w:rsid w:val="00381297"/>
    <w:rsid w:val="003931B9"/>
    <w:rsid w:val="003A2ACD"/>
    <w:rsid w:val="003A3894"/>
    <w:rsid w:val="003A40DF"/>
    <w:rsid w:val="003A60E0"/>
    <w:rsid w:val="003D0121"/>
    <w:rsid w:val="00407C4D"/>
    <w:rsid w:val="00407CCA"/>
    <w:rsid w:val="00412BD4"/>
    <w:rsid w:val="0041562A"/>
    <w:rsid w:val="00416851"/>
    <w:rsid w:val="00432893"/>
    <w:rsid w:val="0043628C"/>
    <w:rsid w:val="004459BB"/>
    <w:rsid w:val="00467D42"/>
    <w:rsid w:val="00470D28"/>
    <w:rsid w:val="00476C0D"/>
    <w:rsid w:val="004812A7"/>
    <w:rsid w:val="00481A7F"/>
    <w:rsid w:val="00485469"/>
    <w:rsid w:val="004A6E84"/>
    <w:rsid w:val="004C1423"/>
    <w:rsid w:val="004C507F"/>
    <w:rsid w:val="004D432B"/>
    <w:rsid w:val="004E5704"/>
    <w:rsid w:val="004F1275"/>
    <w:rsid w:val="00503E3E"/>
    <w:rsid w:val="0050506E"/>
    <w:rsid w:val="00513264"/>
    <w:rsid w:val="00514FB3"/>
    <w:rsid w:val="00546B4C"/>
    <w:rsid w:val="00555F6D"/>
    <w:rsid w:val="0055629F"/>
    <w:rsid w:val="00564F95"/>
    <w:rsid w:val="00570956"/>
    <w:rsid w:val="005856CF"/>
    <w:rsid w:val="0059440B"/>
    <w:rsid w:val="005A79BC"/>
    <w:rsid w:val="005C12C0"/>
    <w:rsid w:val="005C14B5"/>
    <w:rsid w:val="005C5699"/>
    <w:rsid w:val="005C639B"/>
    <w:rsid w:val="005D6086"/>
    <w:rsid w:val="00621CD9"/>
    <w:rsid w:val="00624857"/>
    <w:rsid w:val="006256ED"/>
    <w:rsid w:val="00634F28"/>
    <w:rsid w:val="006518CD"/>
    <w:rsid w:val="0065394D"/>
    <w:rsid w:val="006658B8"/>
    <w:rsid w:val="00675A5A"/>
    <w:rsid w:val="006A09FF"/>
    <w:rsid w:val="006A0BE2"/>
    <w:rsid w:val="006A4E90"/>
    <w:rsid w:val="006A70BF"/>
    <w:rsid w:val="006A7171"/>
    <w:rsid w:val="006B5F31"/>
    <w:rsid w:val="006C2945"/>
    <w:rsid w:val="006E4179"/>
    <w:rsid w:val="00704B67"/>
    <w:rsid w:val="0070608D"/>
    <w:rsid w:val="007114BA"/>
    <w:rsid w:val="00723F5C"/>
    <w:rsid w:val="0072546A"/>
    <w:rsid w:val="00742BD8"/>
    <w:rsid w:val="007431B6"/>
    <w:rsid w:val="00745EB7"/>
    <w:rsid w:val="0078797C"/>
    <w:rsid w:val="007909E8"/>
    <w:rsid w:val="007A1DAE"/>
    <w:rsid w:val="007A709D"/>
    <w:rsid w:val="007B57E5"/>
    <w:rsid w:val="007C6381"/>
    <w:rsid w:val="007D241F"/>
    <w:rsid w:val="007D7E65"/>
    <w:rsid w:val="007E6383"/>
    <w:rsid w:val="0081686B"/>
    <w:rsid w:val="00816F57"/>
    <w:rsid w:val="008256A9"/>
    <w:rsid w:val="008343FC"/>
    <w:rsid w:val="00837046"/>
    <w:rsid w:val="00842F66"/>
    <w:rsid w:val="00844912"/>
    <w:rsid w:val="0084498F"/>
    <w:rsid w:val="00845DDE"/>
    <w:rsid w:val="008847E4"/>
    <w:rsid w:val="00886783"/>
    <w:rsid w:val="00890D20"/>
    <w:rsid w:val="008B4E70"/>
    <w:rsid w:val="008B7A59"/>
    <w:rsid w:val="008B7E0F"/>
    <w:rsid w:val="008C2828"/>
    <w:rsid w:val="008C338A"/>
    <w:rsid w:val="008C65BA"/>
    <w:rsid w:val="008C6A20"/>
    <w:rsid w:val="008D37B4"/>
    <w:rsid w:val="008D523F"/>
    <w:rsid w:val="008E1D9A"/>
    <w:rsid w:val="008E5FCB"/>
    <w:rsid w:val="009003E0"/>
    <w:rsid w:val="0090593A"/>
    <w:rsid w:val="00905E82"/>
    <w:rsid w:val="00906C13"/>
    <w:rsid w:val="00911C74"/>
    <w:rsid w:val="00923407"/>
    <w:rsid w:val="00931EB7"/>
    <w:rsid w:val="00933F75"/>
    <w:rsid w:val="00937482"/>
    <w:rsid w:val="009428CA"/>
    <w:rsid w:val="00951181"/>
    <w:rsid w:val="009537B4"/>
    <w:rsid w:val="00983B01"/>
    <w:rsid w:val="009A1DF9"/>
    <w:rsid w:val="009D0D1D"/>
    <w:rsid w:val="009D1E9B"/>
    <w:rsid w:val="009E2BC7"/>
    <w:rsid w:val="009E3479"/>
    <w:rsid w:val="009F3291"/>
    <w:rsid w:val="00A55979"/>
    <w:rsid w:val="00A61E27"/>
    <w:rsid w:val="00A63030"/>
    <w:rsid w:val="00A66FF7"/>
    <w:rsid w:val="00A77173"/>
    <w:rsid w:val="00A918B7"/>
    <w:rsid w:val="00A924E8"/>
    <w:rsid w:val="00AB54BA"/>
    <w:rsid w:val="00AE5EF3"/>
    <w:rsid w:val="00AF788C"/>
    <w:rsid w:val="00B0173F"/>
    <w:rsid w:val="00B036F4"/>
    <w:rsid w:val="00B07C81"/>
    <w:rsid w:val="00B17FA6"/>
    <w:rsid w:val="00B26F95"/>
    <w:rsid w:val="00B365E8"/>
    <w:rsid w:val="00B60992"/>
    <w:rsid w:val="00B73870"/>
    <w:rsid w:val="00B84B8F"/>
    <w:rsid w:val="00BB5811"/>
    <w:rsid w:val="00BC427C"/>
    <w:rsid w:val="00BC42D7"/>
    <w:rsid w:val="00BD24F9"/>
    <w:rsid w:val="00BD4E1E"/>
    <w:rsid w:val="00BF416C"/>
    <w:rsid w:val="00BF7744"/>
    <w:rsid w:val="00C06427"/>
    <w:rsid w:val="00C13A13"/>
    <w:rsid w:val="00C13D94"/>
    <w:rsid w:val="00C43B39"/>
    <w:rsid w:val="00C5760A"/>
    <w:rsid w:val="00C64780"/>
    <w:rsid w:val="00C652FE"/>
    <w:rsid w:val="00C66BDF"/>
    <w:rsid w:val="00C836BA"/>
    <w:rsid w:val="00C93E8C"/>
    <w:rsid w:val="00CA2CB7"/>
    <w:rsid w:val="00CB2354"/>
    <w:rsid w:val="00CC758E"/>
    <w:rsid w:val="00CD1C0E"/>
    <w:rsid w:val="00CD3060"/>
    <w:rsid w:val="00CD7986"/>
    <w:rsid w:val="00D03994"/>
    <w:rsid w:val="00D274F4"/>
    <w:rsid w:val="00D27B04"/>
    <w:rsid w:val="00D33F8F"/>
    <w:rsid w:val="00D4272A"/>
    <w:rsid w:val="00D429AC"/>
    <w:rsid w:val="00D44EB0"/>
    <w:rsid w:val="00D47E6C"/>
    <w:rsid w:val="00D624A0"/>
    <w:rsid w:val="00D76FE4"/>
    <w:rsid w:val="00D80C1F"/>
    <w:rsid w:val="00DD2B85"/>
    <w:rsid w:val="00DD6031"/>
    <w:rsid w:val="00DE4887"/>
    <w:rsid w:val="00DF1D92"/>
    <w:rsid w:val="00DF65FB"/>
    <w:rsid w:val="00DF76A7"/>
    <w:rsid w:val="00E22420"/>
    <w:rsid w:val="00E31898"/>
    <w:rsid w:val="00E3445D"/>
    <w:rsid w:val="00E508BF"/>
    <w:rsid w:val="00E51805"/>
    <w:rsid w:val="00E65E4F"/>
    <w:rsid w:val="00E73EB7"/>
    <w:rsid w:val="00E77E84"/>
    <w:rsid w:val="00EA0317"/>
    <w:rsid w:val="00EA0AC4"/>
    <w:rsid w:val="00EA105E"/>
    <w:rsid w:val="00EB22B2"/>
    <w:rsid w:val="00EB32FB"/>
    <w:rsid w:val="00EC55B6"/>
    <w:rsid w:val="00ED546F"/>
    <w:rsid w:val="00ED7563"/>
    <w:rsid w:val="00EF02EB"/>
    <w:rsid w:val="00EF302B"/>
    <w:rsid w:val="00EF3805"/>
    <w:rsid w:val="00EF6B45"/>
    <w:rsid w:val="00F041BB"/>
    <w:rsid w:val="00F17E4B"/>
    <w:rsid w:val="00F2130E"/>
    <w:rsid w:val="00F30C42"/>
    <w:rsid w:val="00F37D0A"/>
    <w:rsid w:val="00F460CF"/>
    <w:rsid w:val="00F63965"/>
    <w:rsid w:val="00F66060"/>
    <w:rsid w:val="00F70597"/>
    <w:rsid w:val="00F707FF"/>
    <w:rsid w:val="00F951A3"/>
    <w:rsid w:val="00FA415A"/>
    <w:rsid w:val="00FA5489"/>
    <w:rsid w:val="00FE3FFC"/>
    <w:rsid w:val="00FE518D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248AD3"/>
  <w15:chartTrackingRefBased/>
  <w15:docId w15:val="{234C354F-611E-45A3-A7FD-F6A31411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6BD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8797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53DC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C294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6">
    <w:name w:val="Body Text"/>
    <w:basedOn w:val="a"/>
    <w:rsid w:val="006C2945"/>
    <w:pPr>
      <w:widowControl/>
      <w:autoSpaceDE/>
      <w:autoSpaceDN/>
      <w:adjustRightInd/>
    </w:pPr>
    <w:rPr>
      <w:rFonts w:ascii="UkrainianPragmatica" w:hAnsi="UkrainianPragmatica"/>
      <w:color w:val="000000"/>
      <w:sz w:val="22"/>
    </w:rPr>
  </w:style>
  <w:style w:type="character" w:styleId="a7">
    <w:name w:val="Hyperlink"/>
    <w:rsid w:val="006C2945"/>
    <w:rPr>
      <w:color w:val="0000FF"/>
      <w:u w:val="single"/>
    </w:rPr>
  </w:style>
  <w:style w:type="character" w:styleId="a8">
    <w:name w:val="FollowedHyperlink"/>
    <w:rsid w:val="001D79FE"/>
    <w:rPr>
      <w:color w:val="800080"/>
      <w:u w:val="single"/>
    </w:rPr>
  </w:style>
  <w:style w:type="paragraph" w:styleId="a9">
    <w:name w:val="footer"/>
    <w:basedOn w:val="a"/>
    <w:rsid w:val="00844912"/>
    <w:pPr>
      <w:tabs>
        <w:tab w:val="center" w:pos="4677"/>
        <w:tab w:val="right" w:pos="9355"/>
      </w:tabs>
    </w:pPr>
  </w:style>
  <w:style w:type="character" w:customStyle="1" w:styleId="aa">
    <w:name w:val="Неразрешенное упоминание"/>
    <w:uiPriority w:val="99"/>
    <w:semiHidden/>
    <w:unhideWhenUsed/>
    <w:rsid w:val="005C639B"/>
    <w:rPr>
      <w:color w:val="605E5C"/>
      <w:shd w:val="clear" w:color="auto" w:fill="E1DFDD"/>
    </w:rPr>
  </w:style>
  <w:style w:type="paragraph" w:customStyle="1" w:styleId="ab">
    <w:name w:val="Нормальний текст"/>
    <w:basedOn w:val="a"/>
    <w:rsid w:val="00481A7F"/>
    <w:pPr>
      <w:widowControl/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ac">
    <w:name w:val="Назва документа"/>
    <w:basedOn w:val="a"/>
    <w:next w:val="ab"/>
    <w:rsid w:val="00481A7F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ShapkaDocumentu">
    <w:name w:val="Shapka Documentu"/>
    <w:basedOn w:val="a"/>
    <w:rsid w:val="00481A7F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character" w:styleId="ad">
    <w:name w:val="Unresolved Mention"/>
    <w:uiPriority w:val="99"/>
    <w:semiHidden/>
    <w:unhideWhenUsed/>
    <w:rsid w:val="002473CC"/>
    <w:rPr>
      <w:color w:val="605E5C"/>
      <w:shd w:val="clear" w:color="auto" w:fill="E1DFDD"/>
    </w:rPr>
  </w:style>
  <w:style w:type="paragraph" w:styleId="ae">
    <w:name w:val="Normal (Web)"/>
    <w:basedOn w:val="a"/>
    <w:rsid w:val="00EF302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qFormat/>
    <w:rsid w:val="003606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zh-CN"/>
    </w:rPr>
  </w:style>
  <w:style w:type="paragraph" w:styleId="af0">
    <w:name w:val="No Spacing"/>
    <w:qFormat/>
    <w:rsid w:val="00D429AC"/>
    <w:pPr>
      <w:suppressAutoHyphens/>
    </w:pPr>
    <w:rPr>
      <w:rFonts w:ascii="Calibri" w:hAnsi="Calibri" w:cs="Calibri"/>
      <w:sz w:val="22"/>
      <w:szCs w:val="22"/>
      <w:lang w:val="en-US" w:eastAsia="zh-CN"/>
    </w:rPr>
  </w:style>
  <w:style w:type="paragraph" w:styleId="HTML">
    <w:name w:val="HTML Preformatted"/>
    <w:basedOn w:val="a"/>
    <w:link w:val="HTML0"/>
    <w:uiPriority w:val="99"/>
    <w:unhideWhenUsed/>
    <w:rsid w:val="002974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2974F1"/>
    <w:rPr>
      <w:rFonts w:ascii="Courier New" w:hAnsi="Courier New" w:cs="Courier New"/>
    </w:rPr>
  </w:style>
  <w:style w:type="paragraph" w:customStyle="1" w:styleId="rvps2">
    <w:name w:val="rvps2"/>
    <w:basedOn w:val="a"/>
    <w:rsid w:val="007431B6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zh-CN"/>
    </w:rPr>
  </w:style>
  <w:style w:type="paragraph" w:customStyle="1" w:styleId="af1">
    <w:name w:val="Стиль"/>
    <w:rsid w:val="007431B6"/>
    <w:pPr>
      <w:widowControl w:val="0"/>
      <w:suppressAutoHyphens/>
      <w:autoSpaceDE w:val="0"/>
    </w:pPr>
    <w:rPr>
      <w:sz w:val="24"/>
      <w:szCs w:val="24"/>
      <w:lang w:val="ru-RU" w:eastAsia="zh-CN"/>
    </w:rPr>
  </w:style>
  <w:style w:type="character" w:styleId="af2">
    <w:name w:val="Strong"/>
    <w:uiPriority w:val="22"/>
    <w:qFormat/>
    <w:rsid w:val="00EF02EB"/>
    <w:rPr>
      <w:b/>
      <w:bCs/>
    </w:rPr>
  </w:style>
  <w:style w:type="character" w:customStyle="1" w:styleId="0pt">
    <w:name w:val="Основной текст + Интервал 0 pt"/>
    <w:rsid w:val="003A2ACD"/>
    <w:rPr>
      <w:rFonts w:ascii="Times New Roman" w:hAnsi="Times New Roman" w:cs="Times New Roman"/>
      <w:spacing w:val="14"/>
      <w:sz w:val="23"/>
      <w:szCs w:val="23"/>
      <w:u w:val="none"/>
      <w:lang w:bidi="ar-SA"/>
    </w:rPr>
  </w:style>
  <w:style w:type="paragraph" w:customStyle="1" w:styleId="af3">
    <w:name w:val="Покажчик"/>
    <w:basedOn w:val="a"/>
    <w:rsid w:val="003A2ACD"/>
    <w:pPr>
      <w:widowControl/>
      <w:suppressLineNumbers/>
      <w:suppressAutoHyphens/>
      <w:autoSpaceDE/>
      <w:autoSpaceDN/>
      <w:adjustRightInd/>
      <w:spacing w:before="280" w:after="280"/>
    </w:pPr>
    <w:rPr>
      <w:rFonts w:cs="Lucida Sans"/>
      <w:sz w:val="24"/>
      <w:szCs w:val="24"/>
      <w:lang w:val="uk-UA" w:eastAsia="zh-CN"/>
    </w:rPr>
  </w:style>
  <w:style w:type="paragraph" w:styleId="af4">
    <w:name w:val="caption"/>
    <w:basedOn w:val="a"/>
    <w:qFormat/>
    <w:rsid w:val="000D4C1E"/>
    <w:pPr>
      <w:widowControl/>
      <w:suppressLineNumbers/>
      <w:suppressAutoHyphens/>
      <w:autoSpaceDE/>
      <w:autoSpaceDN/>
      <w:adjustRightInd/>
      <w:spacing w:before="120" w:after="120"/>
    </w:pPr>
    <w:rPr>
      <w:rFonts w:cs="Lucida Sans"/>
      <w:i/>
      <w:iCs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hodjay.kadry@dpss-te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ABC1B-1739-4B14-BFAC-78233F8F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2600</Words>
  <Characters>1482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4074</CharactersWithSpaces>
  <SharedDoc>false</SharedDoc>
  <HLinks>
    <vt:vector size="6" baseType="variant">
      <vt:variant>
        <vt:i4>8060948</vt:i4>
      </vt:variant>
      <vt:variant>
        <vt:i4>0</vt:i4>
      </vt:variant>
      <vt:variant>
        <vt:i4>0</vt:i4>
      </vt:variant>
      <vt:variant>
        <vt:i4>5</vt:i4>
      </vt:variant>
      <vt:variant>
        <vt:lpwstr>mailto:pohodjay.kadry@dpss-te.gov.ua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Летиченко</dc:creator>
  <cp:keywords/>
  <cp:lastModifiedBy>Admin</cp:lastModifiedBy>
  <cp:revision>2</cp:revision>
  <cp:lastPrinted>2023-10-11T11:13:00Z</cp:lastPrinted>
  <dcterms:created xsi:type="dcterms:W3CDTF">2024-03-13T06:04:00Z</dcterms:created>
  <dcterms:modified xsi:type="dcterms:W3CDTF">2024-03-13T06:04:00Z</dcterms:modified>
</cp:coreProperties>
</file>