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D4" w:rsidRPr="00043ED4" w:rsidRDefault="004E51F0" w:rsidP="00043ED4">
      <w:pPr>
        <w:jc w:val="center"/>
        <w:rPr>
          <w:b/>
          <w:sz w:val="24"/>
          <w:szCs w:val="24"/>
          <w:shd w:val="clear" w:color="auto" w:fill="FFFFFF"/>
          <w:lang w:val="uk-UA"/>
        </w:rPr>
      </w:pPr>
      <w:r>
        <w:rPr>
          <w:b/>
          <w:bCs/>
          <w:sz w:val="24"/>
          <w:szCs w:val="24"/>
          <w:lang w:val="uk-UA"/>
        </w:rPr>
        <w:t>Опис</w:t>
      </w:r>
      <w:r w:rsidR="00043ED4" w:rsidRPr="00043ED4">
        <w:rPr>
          <w:b/>
          <w:sz w:val="24"/>
          <w:szCs w:val="24"/>
          <w:shd w:val="clear" w:color="auto" w:fill="FFFFFF"/>
          <w:lang w:val="uk-UA"/>
        </w:rPr>
        <w:t xml:space="preserve"> вакантної посади державної служби </w:t>
      </w:r>
    </w:p>
    <w:p w:rsidR="007431B6" w:rsidRPr="00BC6421" w:rsidRDefault="004E51F0" w:rsidP="004E51F0">
      <w:pPr>
        <w:jc w:val="center"/>
        <w:rPr>
          <w:b/>
          <w:bCs/>
          <w:sz w:val="24"/>
          <w:szCs w:val="24"/>
          <w:lang w:val="uk-UA"/>
        </w:rPr>
      </w:pPr>
      <w:r>
        <w:rPr>
          <w:b/>
          <w:bCs/>
          <w:sz w:val="24"/>
          <w:szCs w:val="24"/>
          <w:lang w:val="uk-UA"/>
        </w:rPr>
        <w:t>начальника</w:t>
      </w:r>
      <w:r w:rsidR="00407C4D" w:rsidRPr="00043ED4">
        <w:rPr>
          <w:b/>
          <w:bCs/>
          <w:sz w:val="24"/>
          <w:szCs w:val="24"/>
          <w:lang w:val="uk-UA"/>
        </w:rPr>
        <w:t xml:space="preserve"> </w:t>
      </w:r>
      <w:r w:rsidR="007431B6" w:rsidRPr="00BC6421">
        <w:rPr>
          <w:b/>
          <w:bCs/>
          <w:sz w:val="24"/>
          <w:szCs w:val="24"/>
          <w:lang w:val="uk-UA"/>
        </w:rPr>
        <w:t xml:space="preserve">відділу безпечності харчових продуктів та ветеринарної медицини </w:t>
      </w:r>
      <w:r w:rsidR="006769AD">
        <w:rPr>
          <w:b/>
          <w:bCs/>
          <w:sz w:val="24"/>
          <w:szCs w:val="24"/>
          <w:lang w:val="uk-UA"/>
        </w:rPr>
        <w:t>Чортківського</w:t>
      </w:r>
      <w:r w:rsidR="007431B6" w:rsidRPr="00BC6421">
        <w:rPr>
          <w:b/>
          <w:bCs/>
          <w:sz w:val="24"/>
          <w:szCs w:val="24"/>
          <w:lang w:val="uk-UA"/>
        </w:rPr>
        <w:t xml:space="preserve"> районного управління</w:t>
      </w:r>
      <w:r>
        <w:rPr>
          <w:b/>
          <w:bCs/>
          <w:sz w:val="24"/>
          <w:szCs w:val="24"/>
          <w:lang w:val="uk-UA"/>
        </w:rPr>
        <w:t xml:space="preserve">, </w:t>
      </w:r>
      <w:r w:rsidRPr="00043ED4">
        <w:rPr>
          <w:b/>
          <w:sz w:val="24"/>
          <w:szCs w:val="24"/>
          <w:shd w:val="clear" w:color="auto" w:fill="FFFFFF"/>
          <w:lang w:val="uk-UA"/>
        </w:rPr>
        <w:t xml:space="preserve">категорії </w:t>
      </w:r>
      <w:r>
        <w:rPr>
          <w:b/>
          <w:sz w:val="24"/>
          <w:szCs w:val="24"/>
          <w:shd w:val="clear" w:color="auto" w:fill="FFFFFF"/>
          <w:lang w:val="uk-UA"/>
        </w:rPr>
        <w:t>Б</w:t>
      </w:r>
    </w:p>
    <w:p w:rsidR="007431B6" w:rsidRPr="00BC6421" w:rsidRDefault="007431B6" w:rsidP="007431B6">
      <w:pPr>
        <w:jc w:val="center"/>
        <w:rPr>
          <w:b/>
          <w:bCs/>
          <w:sz w:val="24"/>
          <w:szCs w:val="24"/>
          <w:lang w:val="uk-UA"/>
        </w:rPr>
      </w:pPr>
      <w:r w:rsidRPr="00BC6421">
        <w:rPr>
          <w:b/>
          <w:bCs/>
          <w:sz w:val="24"/>
          <w:szCs w:val="24"/>
          <w:lang w:val="uk-UA"/>
        </w:rPr>
        <w:t xml:space="preserve">(місце роботи </w:t>
      </w:r>
      <w:r w:rsidR="0054721F">
        <w:rPr>
          <w:b/>
          <w:bCs/>
          <w:sz w:val="24"/>
          <w:szCs w:val="24"/>
          <w:lang w:val="uk-UA"/>
        </w:rPr>
        <w:t xml:space="preserve">м.  </w:t>
      </w:r>
      <w:r w:rsidR="006769AD">
        <w:rPr>
          <w:b/>
          <w:bCs/>
          <w:sz w:val="24"/>
          <w:szCs w:val="24"/>
          <w:lang w:val="uk-UA"/>
        </w:rPr>
        <w:t>Чортків</w:t>
      </w:r>
      <w:r w:rsidRPr="00BC6421">
        <w:rPr>
          <w:b/>
          <w:bCs/>
          <w:sz w:val="24"/>
          <w:szCs w:val="24"/>
          <w:lang w:val="uk-UA"/>
        </w:rPr>
        <w:t>)</w:t>
      </w:r>
    </w:p>
    <w:p w:rsidR="007431B6" w:rsidRPr="00BC6421" w:rsidRDefault="007431B6" w:rsidP="007431B6">
      <w:pPr>
        <w:jc w:val="center"/>
        <w:rPr>
          <w:b/>
          <w:bCs/>
          <w:sz w:val="24"/>
          <w:szCs w:val="24"/>
          <w:lang w:val="uk-UA"/>
        </w:rPr>
      </w:pPr>
    </w:p>
    <w:p w:rsidR="007431B6" w:rsidRPr="00870E47" w:rsidRDefault="00092E13" w:rsidP="007431B6">
      <w:pPr>
        <w:jc w:val="both"/>
        <w:rPr>
          <w:b/>
          <w:bCs/>
          <w:sz w:val="24"/>
          <w:szCs w:val="24"/>
          <w:lang w:val="uk-UA"/>
        </w:rPr>
      </w:pPr>
      <w:r w:rsidRPr="00870E47">
        <w:rPr>
          <w:b/>
          <w:bCs/>
          <w:sz w:val="24"/>
          <w:szCs w:val="24"/>
          <w:lang w:val="uk-UA"/>
        </w:rPr>
        <w:t>Посадові обов’язки:</w:t>
      </w:r>
    </w:p>
    <w:p w:rsidR="004E51F0" w:rsidRPr="00870E47" w:rsidRDefault="004E51F0" w:rsidP="00870E47">
      <w:pPr>
        <w:numPr>
          <w:ilvl w:val="0"/>
          <w:numId w:val="13"/>
        </w:numPr>
        <w:tabs>
          <w:tab w:val="left" w:pos="284"/>
          <w:tab w:val="left" w:pos="851"/>
        </w:tabs>
        <w:ind w:left="0" w:firstLine="0"/>
        <w:jc w:val="both"/>
        <w:rPr>
          <w:b/>
          <w:bCs/>
          <w:sz w:val="24"/>
          <w:szCs w:val="24"/>
          <w:lang w:val="uk-UA"/>
        </w:rPr>
      </w:pPr>
      <w:r w:rsidRPr="00870E47">
        <w:rPr>
          <w:color w:val="000000"/>
          <w:sz w:val="24"/>
          <w:szCs w:val="24"/>
          <w:lang w:val="uk-UA"/>
        </w:rPr>
        <w:t>Організація планування роботи Відділу та забезпечення виконання покладених на нього завдань і функцій</w:t>
      </w:r>
      <w:r w:rsidRPr="00870E47">
        <w:rPr>
          <w:sz w:val="24"/>
          <w:szCs w:val="24"/>
          <w:lang w:val="uk-UA"/>
        </w:rPr>
        <w:t>. Визначення розподілу обов’язків між працівниками Відділу, координація та контроль їх діяльності.</w:t>
      </w:r>
    </w:p>
    <w:p w:rsidR="004E51F0" w:rsidRPr="00870E47" w:rsidRDefault="004E51F0" w:rsidP="00870E47">
      <w:pPr>
        <w:numPr>
          <w:ilvl w:val="0"/>
          <w:numId w:val="13"/>
        </w:numPr>
        <w:tabs>
          <w:tab w:val="left" w:pos="284"/>
        </w:tabs>
        <w:ind w:left="0" w:firstLine="0"/>
        <w:jc w:val="both"/>
        <w:rPr>
          <w:b/>
          <w:bCs/>
          <w:sz w:val="24"/>
          <w:szCs w:val="24"/>
          <w:lang w:val="uk-UA"/>
        </w:rPr>
      </w:pPr>
      <w:r w:rsidRPr="00870E47">
        <w:rPr>
          <w:sz w:val="24"/>
          <w:szCs w:val="24"/>
          <w:lang w:val="uk-UA" w:eastAsia="uk-UA"/>
        </w:rPr>
        <w:t>Забезпечення здійснення державного ветеринарно-санітарного нагляду (контролю), державного контролю за дотриманням законодавства про харчові продукти, корми, побічні продукти тваринного походження, здоров'ям та благополуччям тварин, за охороною території України від занесення збудників особливо небезпечних хвороб, включених до списку Міжнародного епізоотичного бюро (далі - МЕБ), з територій інших держав або карантинних зон.</w:t>
      </w:r>
    </w:p>
    <w:p w:rsidR="007431B6" w:rsidRPr="00870E47" w:rsidRDefault="007431B6" w:rsidP="00870E47">
      <w:pPr>
        <w:pStyle w:val="af1"/>
        <w:numPr>
          <w:ilvl w:val="0"/>
          <w:numId w:val="13"/>
        </w:numPr>
        <w:tabs>
          <w:tab w:val="left" w:pos="284"/>
        </w:tabs>
        <w:ind w:left="0" w:firstLine="0"/>
        <w:jc w:val="both"/>
        <w:rPr>
          <w:color w:val="000000"/>
          <w:lang w:val="uk-UA"/>
        </w:rPr>
      </w:pPr>
      <w:r w:rsidRPr="00870E47">
        <w:rPr>
          <w:color w:val="000000"/>
          <w:lang w:val="uk-UA"/>
        </w:rPr>
        <w:t>Здійснення державного нагляду (контролю) за:</w:t>
      </w:r>
    </w:p>
    <w:p w:rsidR="007431B6" w:rsidRPr="00870E47" w:rsidRDefault="007431B6" w:rsidP="007431B6">
      <w:pPr>
        <w:pStyle w:val="af1"/>
        <w:numPr>
          <w:ilvl w:val="0"/>
          <w:numId w:val="12"/>
        </w:numPr>
        <w:ind w:left="170" w:hanging="142"/>
        <w:jc w:val="both"/>
        <w:rPr>
          <w:color w:val="000000"/>
          <w:lang w:val="uk-UA"/>
        </w:rPr>
      </w:pPr>
      <w:r w:rsidRPr="00870E47">
        <w:rPr>
          <w:lang w:val="uk-UA"/>
        </w:rPr>
        <w:t>дотриманням законодавства про харчові продукти, корми, побічні продукти тваринного походження, здоров'я та благополуччя тварин;</w:t>
      </w:r>
    </w:p>
    <w:p w:rsidR="007431B6" w:rsidRPr="00870E47" w:rsidRDefault="007431B6" w:rsidP="007431B6">
      <w:pPr>
        <w:pStyle w:val="rvps2"/>
        <w:numPr>
          <w:ilvl w:val="0"/>
          <w:numId w:val="12"/>
        </w:numPr>
        <w:shd w:val="clear" w:color="auto" w:fill="FFFFFF"/>
        <w:suppressAutoHyphens w:val="0"/>
        <w:spacing w:before="0" w:after="0"/>
        <w:ind w:left="170" w:hanging="170"/>
        <w:jc w:val="both"/>
        <w:textAlignment w:val="baseline"/>
        <w:rPr>
          <w:lang w:val="uk-UA"/>
        </w:rPr>
      </w:pPr>
      <w:r w:rsidRPr="00870E47">
        <w:rPr>
          <w:lang w:val="uk-UA"/>
        </w:rPr>
        <w:t>тваринами, харчовими продуктами,  іншими об’єктами санітарних заходів, що пов’язані з продуктами тваринного походження, репродуктивним матеріалом, племінною справою у тваринництві, біологічними продуктами, патологічним матеріалом, ветеринарними препаратами, субстанціями, кормовими добавками, преміксами та кормами, засобами ветеринарної медицини, засобами догляду за тваринами та супутніми об'єктами, штамами мікроорганізмів, а також потужностями, що використовуються для їх виробництва, переробки, зберігання та обігу;</w:t>
      </w:r>
    </w:p>
    <w:p w:rsidR="007431B6" w:rsidRPr="00870E47" w:rsidRDefault="007431B6" w:rsidP="007431B6">
      <w:pPr>
        <w:pStyle w:val="rvps2"/>
        <w:numPr>
          <w:ilvl w:val="0"/>
          <w:numId w:val="12"/>
        </w:numPr>
        <w:shd w:val="clear" w:color="auto" w:fill="FFFFFF"/>
        <w:suppressAutoHyphens w:val="0"/>
        <w:spacing w:before="0" w:after="0"/>
        <w:ind w:left="170" w:hanging="142"/>
        <w:jc w:val="both"/>
        <w:textAlignment w:val="baseline"/>
        <w:rPr>
          <w:color w:val="000000"/>
          <w:lang w:val="uk-UA"/>
        </w:rPr>
      </w:pPr>
      <w:r w:rsidRPr="00870E47">
        <w:rPr>
          <w:color w:val="000000"/>
          <w:lang w:val="uk-UA"/>
        </w:rPr>
        <w:t>діяльністю суб’єктів господарювання, які здійснюють виробництво, перевезення, зберігання, реалізацію органічної продукції (сировини);</w:t>
      </w:r>
    </w:p>
    <w:p w:rsidR="007431B6" w:rsidRPr="00870E47" w:rsidRDefault="007431B6" w:rsidP="007431B6">
      <w:pPr>
        <w:pStyle w:val="af1"/>
        <w:numPr>
          <w:ilvl w:val="0"/>
          <w:numId w:val="12"/>
        </w:numPr>
        <w:ind w:left="170" w:hanging="142"/>
        <w:jc w:val="both"/>
        <w:rPr>
          <w:color w:val="000000"/>
          <w:lang w:val="uk-UA"/>
        </w:rPr>
      </w:pPr>
      <w:r w:rsidRPr="00870E47">
        <w:rPr>
          <w:color w:val="000000"/>
          <w:lang w:val="uk-UA"/>
        </w:rPr>
        <w:t xml:space="preserve"> проведенням ветеринарно-санітарної експертизи на потужностях, які використовуються для виробництва та/або обігу тварин, харчових продуктів, а також на агропродовольчих ринках та за місцем проведення ярмарок;</w:t>
      </w:r>
    </w:p>
    <w:p w:rsidR="007431B6" w:rsidRPr="00870E47" w:rsidRDefault="007431B6" w:rsidP="007431B6">
      <w:pPr>
        <w:pStyle w:val="af1"/>
        <w:numPr>
          <w:ilvl w:val="0"/>
          <w:numId w:val="12"/>
        </w:numPr>
        <w:ind w:left="170" w:hanging="142"/>
        <w:jc w:val="both"/>
        <w:rPr>
          <w:color w:val="000000"/>
          <w:lang w:val="uk-UA"/>
        </w:rPr>
      </w:pPr>
      <w:r w:rsidRPr="00870E47">
        <w:rPr>
          <w:color w:val="000000"/>
          <w:lang w:val="uk-UA"/>
        </w:rPr>
        <w:t>діяльністю суб’єктів господарювання, які здійснюють виробництво, перевезення, зберігання, реалізацію органічної продукції (сировини);</w:t>
      </w:r>
    </w:p>
    <w:p w:rsidR="007431B6" w:rsidRPr="00870E47" w:rsidRDefault="007431B6" w:rsidP="007431B6">
      <w:pPr>
        <w:pStyle w:val="af1"/>
        <w:numPr>
          <w:ilvl w:val="0"/>
          <w:numId w:val="12"/>
        </w:numPr>
        <w:ind w:left="170" w:hanging="142"/>
        <w:jc w:val="both"/>
        <w:rPr>
          <w:color w:val="000000"/>
          <w:lang w:val="uk-UA"/>
        </w:rPr>
      </w:pPr>
      <w:bookmarkStart w:id="0" w:name="n28"/>
      <w:bookmarkStart w:id="1" w:name="n29"/>
      <w:bookmarkEnd w:id="0"/>
      <w:bookmarkEnd w:id="1"/>
      <w:r w:rsidRPr="00870E47">
        <w:rPr>
          <w:color w:val="000000"/>
          <w:lang w:val="uk-UA"/>
        </w:rPr>
        <w:t>безпечністю харчових продуктів у процесі їх виробництва та/або обігу з метою їх експорту та імпорту, а також видачею ветеринарних свідоцтв у визначених законодавством випадках;</w:t>
      </w:r>
    </w:p>
    <w:p w:rsidR="007431B6" w:rsidRPr="00870E47" w:rsidRDefault="007431B6" w:rsidP="007431B6">
      <w:pPr>
        <w:pStyle w:val="af1"/>
        <w:numPr>
          <w:ilvl w:val="0"/>
          <w:numId w:val="12"/>
        </w:numPr>
        <w:ind w:left="170" w:hanging="142"/>
        <w:jc w:val="both"/>
        <w:rPr>
          <w:color w:val="000000"/>
          <w:lang w:val="uk-UA"/>
        </w:rPr>
      </w:pPr>
      <w:bookmarkStart w:id="2" w:name="n30"/>
      <w:bookmarkEnd w:id="2"/>
      <w:r w:rsidRPr="00870E47">
        <w:rPr>
          <w:color w:val="000000"/>
          <w:lang w:val="uk-UA"/>
        </w:rPr>
        <w:t>переміщенням тварин, харчових продуктів, інших об’єктів санітарних заходів, пов’язаних з продуктами тваринного походження, репродуктивного матеріалу, біологічних продуктів, патологічного матеріалу, ветеринарних препаратів, субстанцій, кормових добавок, преміксів та кормів, засобів ветеринарної медицини, засобів догляду за тваринами та супутніми об'єктами, штамів мікроорганізмів;</w:t>
      </w:r>
    </w:p>
    <w:p w:rsidR="007431B6" w:rsidRPr="00870E47" w:rsidRDefault="007431B6" w:rsidP="007431B6">
      <w:pPr>
        <w:pStyle w:val="af1"/>
        <w:numPr>
          <w:ilvl w:val="0"/>
          <w:numId w:val="12"/>
        </w:numPr>
        <w:ind w:left="170" w:hanging="142"/>
        <w:jc w:val="both"/>
        <w:rPr>
          <w:color w:val="000000"/>
          <w:lang w:val="uk-UA"/>
        </w:rPr>
      </w:pPr>
      <w:bookmarkStart w:id="3" w:name="n31"/>
      <w:bookmarkEnd w:id="3"/>
      <w:r w:rsidRPr="00870E47">
        <w:rPr>
          <w:color w:val="000000"/>
          <w:lang w:val="uk-UA"/>
        </w:rPr>
        <w:t>організацією роботи зі збору, утилізації та знищення загиблих тварин і побічних продуктів тваринного походження, не призначених для споживання людиною;</w:t>
      </w:r>
    </w:p>
    <w:p w:rsidR="007431B6" w:rsidRPr="00870E47" w:rsidRDefault="007431B6" w:rsidP="007431B6">
      <w:pPr>
        <w:pStyle w:val="af1"/>
        <w:numPr>
          <w:ilvl w:val="0"/>
          <w:numId w:val="12"/>
        </w:numPr>
        <w:ind w:left="170" w:hanging="142"/>
        <w:jc w:val="both"/>
        <w:rPr>
          <w:color w:val="000000"/>
          <w:lang w:val="uk-UA"/>
        </w:rPr>
      </w:pPr>
      <w:r w:rsidRPr="00870E47">
        <w:rPr>
          <w:color w:val="000000"/>
          <w:lang w:val="uk-UA"/>
        </w:rPr>
        <w:t>здійсненням протиепізоотичних заходів юридичними та фізичними особами, що провадять професійну діяльність у галузі ветеринарної медицини;</w:t>
      </w:r>
    </w:p>
    <w:p w:rsidR="007431B6" w:rsidRPr="00870E47" w:rsidRDefault="007431B6" w:rsidP="007431B6">
      <w:pPr>
        <w:pStyle w:val="af1"/>
        <w:numPr>
          <w:ilvl w:val="0"/>
          <w:numId w:val="12"/>
        </w:numPr>
        <w:ind w:left="170" w:hanging="142"/>
        <w:jc w:val="both"/>
        <w:rPr>
          <w:color w:val="000000"/>
          <w:lang w:val="uk-UA"/>
        </w:rPr>
      </w:pPr>
      <w:r w:rsidRPr="00870E47">
        <w:rPr>
          <w:color w:val="000000"/>
          <w:lang w:val="uk-UA"/>
        </w:rPr>
        <w:t>дотриманням законодавства щодо ідентифікації та реєстрації тварин;</w:t>
      </w:r>
    </w:p>
    <w:p w:rsidR="007431B6" w:rsidRPr="00870E47" w:rsidRDefault="007431B6" w:rsidP="007431B6">
      <w:pPr>
        <w:pStyle w:val="af1"/>
        <w:numPr>
          <w:ilvl w:val="0"/>
          <w:numId w:val="12"/>
        </w:numPr>
        <w:ind w:left="170" w:hanging="142"/>
        <w:jc w:val="both"/>
        <w:rPr>
          <w:color w:val="000000"/>
          <w:lang w:val="uk-UA"/>
        </w:rPr>
      </w:pPr>
      <w:r w:rsidRPr="00870E47">
        <w:rPr>
          <w:color w:val="000000"/>
          <w:lang w:val="uk-UA"/>
        </w:rPr>
        <w:t>проведенням суб’єктами господарювання дезінфекції, дезінсекції та дератизації на потужностях, що використовуються для виробництва, переробки, зберігання та обігу тварин, харчових продуктів, репродуктивного матеріалу, ветеринарних препаратів, субстанцій, кормових добавок, преміксів та кормів, а також засобів, що використовуються для їх транспортування.</w:t>
      </w:r>
    </w:p>
    <w:p w:rsidR="007431B6" w:rsidRDefault="007431B6" w:rsidP="007431B6">
      <w:pPr>
        <w:pStyle w:val="af1"/>
        <w:numPr>
          <w:ilvl w:val="0"/>
          <w:numId w:val="12"/>
        </w:numPr>
        <w:ind w:left="170" w:hanging="142"/>
        <w:jc w:val="both"/>
        <w:rPr>
          <w:color w:val="000000"/>
          <w:lang w:val="uk-UA"/>
        </w:rPr>
      </w:pPr>
      <w:r w:rsidRPr="00870E47">
        <w:rPr>
          <w:color w:val="000000"/>
          <w:lang w:val="uk-UA"/>
        </w:rPr>
        <w:t>впровадженням постійно діючих процедур, заснованих на принципах системи аналізу небезпечних факторів та контролю у критичних точках (НАССР).</w:t>
      </w:r>
    </w:p>
    <w:p w:rsidR="00024A52" w:rsidRPr="00870E47" w:rsidRDefault="00024A52" w:rsidP="00024A52">
      <w:pPr>
        <w:pStyle w:val="af1"/>
        <w:ind w:left="170"/>
        <w:jc w:val="both"/>
        <w:rPr>
          <w:color w:val="000000"/>
          <w:lang w:val="uk-UA"/>
        </w:rPr>
      </w:pPr>
    </w:p>
    <w:p w:rsidR="007431B6" w:rsidRPr="00870E47" w:rsidRDefault="004E51F0" w:rsidP="00024A52">
      <w:pPr>
        <w:numPr>
          <w:ilvl w:val="0"/>
          <w:numId w:val="13"/>
        </w:numPr>
        <w:tabs>
          <w:tab w:val="left" w:pos="284"/>
        </w:tabs>
        <w:ind w:left="0" w:firstLine="0"/>
        <w:jc w:val="both"/>
        <w:rPr>
          <w:b/>
          <w:bCs/>
          <w:sz w:val="24"/>
          <w:szCs w:val="24"/>
          <w:lang w:val="uk-UA"/>
        </w:rPr>
      </w:pPr>
      <w:bookmarkStart w:id="4" w:name="n35"/>
      <w:bookmarkEnd w:id="4"/>
      <w:r w:rsidRPr="00870E47">
        <w:rPr>
          <w:sz w:val="24"/>
          <w:szCs w:val="24"/>
          <w:lang w:val="uk-UA"/>
        </w:rPr>
        <w:lastRenderedPageBreak/>
        <w:t>Організація</w:t>
      </w:r>
      <w:r w:rsidR="007431B6" w:rsidRPr="00870E47">
        <w:rPr>
          <w:sz w:val="24"/>
          <w:szCs w:val="24"/>
          <w:lang w:val="uk-UA"/>
        </w:rPr>
        <w:t xml:space="preserve"> захисту населення від хвороб, спільних для тварин і людей. </w:t>
      </w:r>
      <w:r w:rsidRPr="00870E47">
        <w:rPr>
          <w:color w:val="000000"/>
          <w:sz w:val="24"/>
          <w:szCs w:val="24"/>
          <w:lang w:val="uk-UA"/>
        </w:rPr>
        <w:t xml:space="preserve">Сприяння </w:t>
      </w:r>
      <w:r w:rsidR="007431B6" w:rsidRPr="00870E47">
        <w:rPr>
          <w:sz w:val="24"/>
          <w:szCs w:val="24"/>
          <w:lang w:val="uk-UA"/>
        </w:rPr>
        <w:t>у виконані загальнодержавних програм у галузі ветеринарної медицини, у тому числі проведенню моніторингу залишкової кількості ветеринарних препаратів та забруднювальних речовин у живих тваринах, продуктах тваринного походження і кормах.</w:t>
      </w:r>
    </w:p>
    <w:p w:rsidR="007431B6" w:rsidRPr="00870E47" w:rsidRDefault="004E51F0" w:rsidP="007431B6">
      <w:pPr>
        <w:pStyle w:val="a6"/>
        <w:numPr>
          <w:ilvl w:val="0"/>
          <w:numId w:val="13"/>
        </w:numPr>
        <w:tabs>
          <w:tab w:val="left" w:pos="284"/>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Організація</w:t>
      </w:r>
      <w:r w:rsidR="007431B6" w:rsidRPr="00870E47">
        <w:rPr>
          <w:rFonts w:ascii="Times New Roman" w:hAnsi="Times New Roman"/>
          <w:sz w:val="24"/>
          <w:szCs w:val="24"/>
          <w:lang w:val="uk-UA"/>
        </w:rPr>
        <w:t xml:space="preserve"> здійснення заходів для проведення дезінфекції, дезінсекції та дератизації на потужностях, що використовуються для виробництва, переробки, зберігання та обігу харчових продуктів, тварин, репродуктивного матеріалу, ветеринарних препаратів, субстанцій, кормових добавок, преміксів та кормів, засобів ветеринарної медицини, засобів догляду за тваринами та супутніми об’єктами, штамів мікроорганізмів, а також засобів, що використовуються для їх транспортування.</w:t>
      </w:r>
    </w:p>
    <w:p w:rsidR="007431B6" w:rsidRPr="00870E47" w:rsidRDefault="007431B6" w:rsidP="007431B6">
      <w:pPr>
        <w:pStyle w:val="a6"/>
        <w:numPr>
          <w:ilvl w:val="0"/>
          <w:numId w:val="13"/>
        </w:numPr>
        <w:tabs>
          <w:tab w:val="left" w:pos="284"/>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Аналізування причин й умов виникнення та поширення хвороб тварин, організація заходів щодо локалізації та ліквідації спалаху заразних хвороб, спільних для тварин і людей, підготовка пропозицій та рекомендацій щодо профілактики, ліквідації та боротьби з такими хворобами.</w:t>
      </w:r>
    </w:p>
    <w:p w:rsidR="007431B6" w:rsidRPr="00870E47" w:rsidRDefault="00870E47" w:rsidP="007431B6">
      <w:pPr>
        <w:pStyle w:val="a6"/>
        <w:numPr>
          <w:ilvl w:val="0"/>
          <w:numId w:val="13"/>
        </w:numPr>
        <w:tabs>
          <w:tab w:val="left" w:pos="284"/>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 xml:space="preserve">Координація діяльністю спеціалістів ветеринарної медицини незалежно від їх підпорядкування. </w:t>
      </w:r>
      <w:r w:rsidR="007431B6" w:rsidRPr="00870E47">
        <w:rPr>
          <w:rFonts w:ascii="Times New Roman" w:hAnsi="Times New Roman"/>
          <w:sz w:val="24"/>
          <w:szCs w:val="24"/>
          <w:lang w:val="uk-UA"/>
        </w:rPr>
        <w:t>Участь у видачі органам страхування висновків щодо причин захворювання вимушено забитих, загиблих або знищених тварин.</w:t>
      </w:r>
    </w:p>
    <w:p w:rsidR="007431B6" w:rsidRPr="00870E47" w:rsidRDefault="00870E47" w:rsidP="007431B6">
      <w:pPr>
        <w:pStyle w:val="a6"/>
        <w:numPr>
          <w:ilvl w:val="0"/>
          <w:numId w:val="13"/>
        </w:numPr>
        <w:tabs>
          <w:tab w:val="left" w:pos="284"/>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Забезпечення</w:t>
      </w:r>
      <w:r w:rsidR="007431B6" w:rsidRPr="00870E47">
        <w:rPr>
          <w:rFonts w:ascii="Times New Roman" w:hAnsi="Times New Roman"/>
          <w:sz w:val="24"/>
          <w:szCs w:val="24"/>
          <w:lang w:val="uk-UA"/>
        </w:rPr>
        <w:t xml:space="preserve"> у випадках, передбачених законом, своєчасного встановлення карантину в разі виникнення особливо небезпечних хвороб, включених до списку МЕБ, або інших хвороб, що підлягають повідомленню, проведення карантинних та інших ветеринарно-санітарних заходів в інфікованій та буферній зонах, зоні спостереження.</w:t>
      </w:r>
    </w:p>
    <w:p w:rsidR="00870E47" w:rsidRPr="00870E47" w:rsidRDefault="00870E47" w:rsidP="00870E47">
      <w:pPr>
        <w:pStyle w:val="a6"/>
        <w:numPr>
          <w:ilvl w:val="0"/>
          <w:numId w:val="13"/>
        </w:numPr>
        <w:tabs>
          <w:tab w:val="left" w:pos="284"/>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Координація діяльністю установ ветеринарної медицини з організації та проведення державної ветеринарно-санітарної експертизи харчових продуктів, неїстівних продуктів тваринного походження, репродуктивного матеріалу, біологічних продуктів, кормових добавок, преміксів та кормів, забезпечення проведення ветеринарно-санітарних заходів щодо перевірки безпечності харчових продуктів.</w:t>
      </w:r>
    </w:p>
    <w:p w:rsidR="00870E47" w:rsidRPr="00870E47" w:rsidRDefault="00870E47" w:rsidP="00024A52">
      <w:pPr>
        <w:pStyle w:val="a6"/>
        <w:numPr>
          <w:ilvl w:val="0"/>
          <w:numId w:val="13"/>
        </w:numPr>
        <w:tabs>
          <w:tab w:val="left" w:pos="284"/>
          <w:tab w:val="left" w:pos="426"/>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Установлення обмеження або заборони на обіг об’єктів державного контролю, що можуть переносити особливо небезпечні хвороби, включені до списку МЕБ, або інші хвороби, що підлягають повідомленню, з окремих держав або карантинних зон у разі підтвердження факту спалаху таких хвороб.</w:t>
      </w:r>
    </w:p>
    <w:p w:rsidR="007431B6" w:rsidRPr="00870E47" w:rsidRDefault="00870E47" w:rsidP="00024A52">
      <w:pPr>
        <w:pStyle w:val="a6"/>
        <w:numPr>
          <w:ilvl w:val="0"/>
          <w:numId w:val="13"/>
        </w:numPr>
        <w:tabs>
          <w:tab w:val="left" w:pos="284"/>
          <w:tab w:val="left" w:pos="426"/>
        </w:tabs>
        <w:suppressAutoHyphens/>
        <w:ind w:left="0" w:firstLine="0"/>
        <w:jc w:val="both"/>
        <w:rPr>
          <w:rFonts w:ascii="Times New Roman" w:hAnsi="Times New Roman"/>
          <w:sz w:val="24"/>
          <w:szCs w:val="24"/>
          <w:lang w:val="uk-UA"/>
        </w:rPr>
      </w:pPr>
      <w:r w:rsidRPr="00870E47">
        <w:rPr>
          <w:rFonts w:ascii="Times New Roman" w:hAnsi="Times New Roman"/>
          <w:sz w:val="24"/>
          <w:szCs w:val="24"/>
          <w:lang w:val="uk-UA"/>
        </w:rPr>
        <w:t>Проведення експертизи та узгодження проектів планування і будівництва тваринницьких ферм, потужностей, що здійснюють забій тварин, переробних підприємств, підприємств з виробництва ветеринарних препаратів, ринків, участь у відведенні земельних ділянок для всіх видів зазначеного будівництва і забору води для тварин. О</w:t>
      </w:r>
      <w:r w:rsidR="007431B6" w:rsidRPr="00870E47">
        <w:rPr>
          <w:rFonts w:ascii="Times New Roman" w:hAnsi="Times New Roman"/>
          <w:sz w:val="24"/>
          <w:szCs w:val="24"/>
          <w:lang w:val="uk-UA"/>
        </w:rPr>
        <w:t xml:space="preserve">рганізації проведення моніторингу кормів, кормових добавок та ветеринарних препаратів, отриманих з використанням ГМО, за критерієм наявності в них зареєстрованих ГМО джерел. </w:t>
      </w:r>
      <w:r w:rsidRPr="00870E47">
        <w:rPr>
          <w:rFonts w:ascii="Times New Roman" w:hAnsi="Times New Roman"/>
          <w:sz w:val="24"/>
          <w:szCs w:val="24"/>
          <w:lang w:val="uk-UA"/>
        </w:rPr>
        <w:t xml:space="preserve">Розроблення </w:t>
      </w:r>
      <w:r w:rsidR="007431B6" w:rsidRPr="00870E47">
        <w:rPr>
          <w:rFonts w:ascii="Times New Roman" w:hAnsi="Times New Roman"/>
          <w:sz w:val="24"/>
          <w:szCs w:val="24"/>
          <w:lang w:val="uk-UA"/>
        </w:rPr>
        <w:t>та подач</w:t>
      </w:r>
      <w:r w:rsidRPr="00870E47">
        <w:rPr>
          <w:rFonts w:ascii="Times New Roman" w:hAnsi="Times New Roman"/>
          <w:sz w:val="24"/>
          <w:szCs w:val="24"/>
          <w:lang w:val="uk-UA"/>
        </w:rPr>
        <w:t>а</w:t>
      </w:r>
      <w:r w:rsidR="007431B6" w:rsidRPr="00870E47">
        <w:rPr>
          <w:rFonts w:ascii="Times New Roman" w:hAnsi="Times New Roman"/>
          <w:sz w:val="24"/>
          <w:szCs w:val="24"/>
          <w:lang w:val="uk-UA"/>
        </w:rPr>
        <w:t xml:space="preserve"> пропозицій щодо плану щорічного державного контролю, плану державного моніторингу та плану протиепізоотичних заходів відповідно до закону. Підготовка матеріалів щодо внесення інформації до відповідних реєстрів потужностей (об’єктів).</w:t>
      </w:r>
    </w:p>
    <w:p w:rsidR="007431B6" w:rsidRDefault="007431B6" w:rsidP="007431B6">
      <w:pPr>
        <w:rPr>
          <w:b/>
          <w:sz w:val="24"/>
          <w:szCs w:val="24"/>
          <w:lang w:val="uk-UA"/>
        </w:rPr>
      </w:pPr>
    </w:p>
    <w:p w:rsidR="00A61E27" w:rsidRPr="000F57C2" w:rsidRDefault="00A61E27" w:rsidP="007431B6">
      <w:pPr>
        <w:rPr>
          <w:b/>
          <w:sz w:val="24"/>
          <w:szCs w:val="24"/>
          <w:lang w:val="uk-UA"/>
        </w:rPr>
      </w:pPr>
      <w:r w:rsidRPr="000F57C2">
        <w:rPr>
          <w:b/>
          <w:sz w:val="24"/>
          <w:szCs w:val="24"/>
          <w:lang w:val="uk-UA"/>
        </w:rPr>
        <w:t>Умови оплати праці:</w:t>
      </w:r>
    </w:p>
    <w:p w:rsidR="00A61E27" w:rsidRPr="000F57C2" w:rsidRDefault="00A61E27" w:rsidP="00A61E27">
      <w:pPr>
        <w:jc w:val="both"/>
        <w:rPr>
          <w:rFonts w:eastAsia="Calibri"/>
          <w:sz w:val="24"/>
          <w:szCs w:val="24"/>
          <w:lang w:val="uk-UA" w:eastAsia="uk-UA"/>
        </w:rPr>
      </w:pPr>
      <w:r w:rsidRPr="000F57C2">
        <w:rPr>
          <w:rFonts w:eastAsia="Calibri"/>
          <w:sz w:val="24"/>
          <w:szCs w:val="24"/>
          <w:lang w:val="uk-UA" w:eastAsia="uk-UA"/>
        </w:rPr>
        <w:t xml:space="preserve">посадовий оклад – </w:t>
      </w:r>
      <w:r w:rsidR="00E738FD">
        <w:rPr>
          <w:sz w:val="24"/>
          <w:szCs w:val="24"/>
          <w:lang w:val="uk-UA"/>
        </w:rPr>
        <w:t>13066</w:t>
      </w:r>
      <w:r w:rsidRPr="000F57C2">
        <w:rPr>
          <w:sz w:val="24"/>
          <w:szCs w:val="24"/>
          <w:lang w:val="uk-UA"/>
        </w:rPr>
        <w:t xml:space="preserve"> </w:t>
      </w:r>
      <w:r w:rsidRPr="000F57C2">
        <w:rPr>
          <w:rFonts w:eastAsia="Calibri"/>
          <w:sz w:val="24"/>
          <w:szCs w:val="24"/>
          <w:lang w:val="uk-UA" w:eastAsia="uk-UA"/>
        </w:rPr>
        <w:t xml:space="preserve">грн.; </w:t>
      </w:r>
    </w:p>
    <w:p w:rsidR="00A61E27" w:rsidRPr="000F57C2" w:rsidRDefault="00A61E27" w:rsidP="00A61E27">
      <w:pPr>
        <w:jc w:val="both"/>
        <w:rPr>
          <w:sz w:val="24"/>
          <w:szCs w:val="24"/>
          <w:lang w:val="uk-UA"/>
        </w:rPr>
      </w:pPr>
      <w:r w:rsidRPr="000F57C2">
        <w:rPr>
          <w:rFonts w:eastAsia="Calibri"/>
          <w:sz w:val="24"/>
          <w:szCs w:val="24"/>
          <w:lang w:val="uk-UA" w:eastAsia="uk-UA"/>
        </w:rPr>
        <w:t xml:space="preserve">надбавки, доплати, премії та компенсації відповідно до </w:t>
      </w:r>
      <w:r w:rsidRPr="000F57C2">
        <w:rPr>
          <w:sz w:val="24"/>
          <w:szCs w:val="24"/>
          <w:highlight w:val="white"/>
          <w:lang w:val="uk-UA"/>
        </w:rPr>
        <w:t>статті 52 Закону України «Про державну с</w:t>
      </w:r>
      <w:r w:rsidRPr="000F57C2">
        <w:rPr>
          <w:sz w:val="24"/>
          <w:szCs w:val="24"/>
          <w:lang w:val="uk-UA"/>
        </w:rPr>
        <w:t>лужбу»</w:t>
      </w:r>
      <w:r w:rsidR="00E738FD">
        <w:rPr>
          <w:sz w:val="24"/>
          <w:szCs w:val="24"/>
          <w:lang w:val="uk-UA"/>
        </w:rPr>
        <w:t>.</w:t>
      </w:r>
    </w:p>
    <w:p w:rsidR="00A61E27" w:rsidRPr="00A61E27" w:rsidRDefault="00A61E27" w:rsidP="00A61E27">
      <w:pPr>
        <w:jc w:val="both"/>
        <w:rPr>
          <w:sz w:val="24"/>
          <w:szCs w:val="24"/>
          <w:lang w:val="uk-UA"/>
        </w:rPr>
      </w:pPr>
    </w:p>
    <w:p w:rsidR="00A61E27" w:rsidRPr="000F57C2" w:rsidRDefault="00A61E27" w:rsidP="00A61E27">
      <w:pPr>
        <w:jc w:val="both"/>
        <w:rPr>
          <w:b/>
          <w:bCs/>
          <w:sz w:val="24"/>
          <w:szCs w:val="24"/>
          <w:lang w:val="uk-UA"/>
        </w:rPr>
      </w:pPr>
      <w:r w:rsidRPr="000F57C2">
        <w:rPr>
          <w:b/>
          <w:bCs/>
          <w:sz w:val="24"/>
          <w:szCs w:val="24"/>
          <w:lang w:val="uk-UA"/>
        </w:rPr>
        <w:t>Умови відбору та призначення на посаду:</w:t>
      </w:r>
    </w:p>
    <w:p w:rsidR="00A61E27" w:rsidRDefault="00A61E27" w:rsidP="00A61E27">
      <w:pPr>
        <w:jc w:val="both"/>
        <w:rPr>
          <w:sz w:val="24"/>
          <w:szCs w:val="24"/>
          <w:lang w:val="uk-UA"/>
        </w:rPr>
      </w:pPr>
      <w:r w:rsidRPr="000F57C2">
        <w:rPr>
          <w:sz w:val="24"/>
          <w:szCs w:val="24"/>
          <w:lang w:val="uk-UA"/>
        </w:rPr>
        <w:t xml:space="preserve">призначення на посаду строкове до призначення на </w:t>
      </w:r>
      <w:r>
        <w:rPr>
          <w:sz w:val="24"/>
          <w:szCs w:val="24"/>
          <w:lang w:val="uk-UA"/>
        </w:rPr>
        <w:t xml:space="preserve">дану </w:t>
      </w:r>
      <w:r w:rsidRPr="000F57C2">
        <w:rPr>
          <w:sz w:val="24"/>
          <w:szCs w:val="24"/>
          <w:lang w:val="uk-UA"/>
        </w:rPr>
        <w:t>посаду переможця конкурсу, але не більше 12 місяців з дня припинення чи скасування воєнного стану.</w:t>
      </w:r>
    </w:p>
    <w:p w:rsidR="00A61E27" w:rsidRPr="00A61E27" w:rsidRDefault="00A61E27" w:rsidP="00A61E27">
      <w:pPr>
        <w:jc w:val="both"/>
        <w:rPr>
          <w:sz w:val="24"/>
          <w:szCs w:val="24"/>
          <w:lang w:val="uk-UA"/>
        </w:rPr>
      </w:pPr>
    </w:p>
    <w:p w:rsidR="00E738FD" w:rsidRDefault="00E738FD" w:rsidP="00ED546F">
      <w:pPr>
        <w:pStyle w:val="ae"/>
        <w:spacing w:before="0" w:beforeAutospacing="0" w:after="0" w:afterAutospacing="0"/>
        <w:rPr>
          <w:b/>
          <w:bCs/>
          <w:lang w:val="uk-UA"/>
        </w:rPr>
      </w:pPr>
    </w:p>
    <w:p w:rsidR="00E738FD" w:rsidRDefault="00E738FD" w:rsidP="00ED546F">
      <w:pPr>
        <w:pStyle w:val="ae"/>
        <w:spacing w:before="0" w:beforeAutospacing="0" w:after="0" w:afterAutospacing="0"/>
        <w:rPr>
          <w:b/>
          <w:bCs/>
          <w:lang w:val="uk-UA"/>
        </w:rPr>
      </w:pPr>
    </w:p>
    <w:p w:rsidR="00E738FD" w:rsidRDefault="00E738FD" w:rsidP="00ED546F">
      <w:pPr>
        <w:pStyle w:val="ae"/>
        <w:spacing w:before="0" w:beforeAutospacing="0" w:after="0" w:afterAutospacing="0"/>
        <w:rPr>
          <w:b/>
          <w:bCs/>
          <w:lang w:val="uk-UA"/>
        </w:rPr>
      </w:pPr>
    </w:p>
    <w:p w:rsidR="00ED546F" w:rsidRDefault="00E77E84" w:rsidP="00ED546F">
      <w:pPr>
        <w:pStyle w:val="ae"/>
        <w:spacing w:before="0" w:beforeAutospacing="0" w:after="0" w:afterAutospacing="0"/>
        <w:rPr>
          <w:b/>
          <w:bCs/>
          <w:lang w:val="uk-UA"/>
        </w:rPr>
      </w:pPr>
      <w:r w:rsidRPr="000F57C2">
        <w:rPr>
          <w:b/>
          <w:bCs/>
          <w:lang w:val="uk-UA"/>
        </w:rPr>
        <w:lastRenderedPageBreak/>
        <w:t>Вимоги до компетентності:</w:t>
      </w:r>
    </w:p>
    <w:p w:rsidR="007425B9" w:rsidRPr="00115A6A" w:rsidRDefault="007425B9" w:rsidP="007425B9">
      <w:pPr>
        <w:pStyle w:val="ae"/>
        <w:spacing w:before="0" w:beforeAutospacing="0" w:after="0" w:afterAutospacing="0"/>
        <w:jc w:val="both"/>
        <w:rPr>
          <w:b/>
          <w:bCs/>
          <w:lang w:val="uk-UA"/>
        </w:rPr>
      </w:pPr>
      <w:bookmarkStart w:id="5" w:name="_GoBack"/>
      <w:bookmarkEnd w:id="5"/>
      <w:r w:rsidRPr="004F40FA">
        <w:rPr>
          <w:b/>
          <w:bCs/>
          <w:lang w:val="uk-UA"/>
        </w:rPr>
        <w:t>Ділові якості</w:t>
      </w:r>
      <w:r w:rsidRPr="004F40FA">
        <w:rPr>
          <w:lang w:val="uk-UA"/>
        </w:rPr>
        <w:t xml:space="preserve">: </w:t>
      </w:r>
      <w:r>
        <w:rPr>
          <w:lang w:val="uk-UA"/>
        </w:rPr>
        <w:t xml:space="preserve">лідерство, </w:t>
      </w:r>
      <w:r w:rsidRPr="00C07C55">
        <w:rPr>
          <w:lang w:val="uk-UA"/>
        </w:rPr>
        <w:t>вміння розподіляти роботу, здатність концентруватись на деталях, вміння вести перемовини, організаторські здібності, аргументовано доводити власну точку зору</w:t>
      </w:r>
      <w:r w:rsidRPr="004F40FA">
        <w:rPr>
          <w:lang w:val="uk-UA"/>
        </w:rPr>
        <w:t>.</w:t>
      </w:r>
    </w:p>
    <w:p w:rsidR="007425B9" w:rsidRPr="004F40FA" w:rsidRDefault="007425B9" w:rsidP="007425B9">
      <w:pPr>
        <w:pStyle w:val="ae"/>
        <w:spacing w:before="0" w:beforeAutospacing="0" w:after="0" w:afterAutospacing="0"/>
        <w:jc w:val="both"/>
        <w:rPr>
          <w:lang w:val="uk-UA"/>
        </w:rPr>
      </w:pPr>
      <w:r w:rsidRPr="004F40FA">
        <w:rPr>
          <w:b/>
          <w:bCs/>
          <w:lang w:val="uk-UA"/>
        </w:rPr>
        <w:t>Особисті якості</w:t>
      </w:r>
      <w:r w:rsidRPr="004F40FA">
        <w:rPr>
          <w:lang w:val="uk-UA"/>
        </w:rPr>
        <w:t>: с</w:t>
      </w:r>
      <w:r>
        <w:rPr>
          <w:lang w:val="uk-UA"/>
        </w:rPr>
        <w:t xml:space="preserve">тресостійкість, ініціативність, </w:t>
      </w:r>
      <w:r w:rsidRPr="004F40FA">
        <w:rPr>
          <w:lang w:val="uk-UA"/>
        </w:rPr>
        <w:t>комунікабельність, відповідальність, неупередженість.</w:t>
      </w:r>
    </w:p>
    <w:p w:rsidR="00BB5811" w:rsidRPr="000F57C2" w:rsidRDefault="00BB5811" w:rsidP="00BB5811">
      <w:pPr>
        <w:jc w:val="both"/>
        <w:rPr>
          <w:b/>
          <w:bCs/>
          <w:sz w:val="24"/>
          <w:szCs w:val="24"/>
          <w:lang w:val="uk-UA"/>
        </w:rPr>
      </w:pPr>
    </w:p>
    <w:p w:rsidR="00723F5C" w:rsidRPr="000F57C2" w:rsidRDefault="002974F1" w:rsidP="00BB5811">
      <w:pPr>
        <w:jc w:val="both"/>
        <w:rPr>
          <w:b/>
          <w:bCs/>
          <w:sz w:val="24"/>
          <w:szCs w:val="24"/>
          <w:lang w:val="uk-UA"/>
        </w:rPr>
      </w:pPr>
      <w:r w:rsidRPr="000F57C2">
        <w:rPr>
          <w:b/>
          <w:bCs/>
          <w:sz w:val="24"/>
          <w:szCs w:val="24"/>
          <w:lang w:val="uk-UA"/>
        </w:rPr>
        <w:t>Обов’язкові вимоги: </w:t>
      </w:r>
    </w:p>
    <w:p w:rsidR="002974F1" w:rsidRPr="000F57C2" w:rsidRDefault="002974F1" w:rsidP="00E77E84">
      <w:pPr>
        <w:jc w:val="both"/>
        <w:rPr>
          <w:sz w:val="24"/>
          <w:szCs w:val="24"/>
          <w:lang w:val="uk-UA"/>
        </w:rPr>
      </w:pPr>
      <w:r w:rsidRPr="000F57C2">
        <w:rPr>
          <w:sz w:val="24"/>
          <w:szCs w:val="24"/>
          <w:lang w:val="uk-UA"/>
        </w:rPr>
        <w:t>громадянство України;</w:t>
      </w:r>
    </w:p>
    <w:p w:rsidR="002974F1" w:rsidRDefault="00E16F9A" w:rsidP="00E77E84">
      <w:pPr>
        <w:jc w:val="both"/>
        <w:rPr>
          <w:sz w:val="24"/>
          <w:szCs w:val="24"/>
          <w:lang w:val="uk-UA"/>
        </w:rPr>
      </w:pPr>
      <w:r w:rsidRPr="00E16F9A">
        <w:rPr>
          <w:sz w:val="24"/>
          <w:szCs w:val="24"/>
          <w:shd w:val="clear" w:color="auto" w:fill="FFFFFF"/>
          <w:lang w:val="uk-UA"/>
        </w:rPr>
        <w:t>ступінь вищої освіти не нижче</w:t>
      </w:r>
      <w:r w:rsidRPr="00E16F9A">
        <w:rPr>
          <w:sz w:val="24"/>
          <w:szCs w:val="24"/>
          <w:lang w:val="uk-UA"/>
        </w:rPr>
        <w:t xml:space="preserve"> магістра</w:t>
      </w:r>
      <w:r w:rsidRPr="00E16F9A">
        <w:rPr>
          <w:sz w:val="24"/>
          <w:szCs w:val="24"/>
        </w:rPr>
        <w:t xml:space="preserve"> </w:t>
      </w:r>
      <w:r w:rsidRPr="00E16F9A">
        <w:rPr>
          <w:rStyle w:val="0pt"/>
          <w:rFonts w:eastAsia="Calibri"/>
          <w:color w:val="000000"/>
          <w:sz w:val="24"/>
          <w:szCs w:val="24"/>
        </w:rPr>
        <w:t>ветеринарного спрямування</w:t>
      </w:r>
      <w:r w:rsidR="007431B6" w:rsidRPr="00E16F9A">
        <w:rPr>
          <w:sz w:val="24"/>
          <w:szCs w:val="24"/>
          <w:lang w:val="uk-UA"/>
        </w:rPr>
        <w:t>;</w:t>
      </w:r>
    </w:p>
    <w:p w:rsidR="00E16F9A" w:rsidRPr="00E16F9A" w:rsidRDefault="00E16F9A" w:rsidP="00E77E84">
      <w:pPr>
        <w:jc w:val="both"/>
        <w:rPr>
          <w:sz w:val="24"/>
          <w:szCs w:val="24"/>
          <w:lang w:val="uk-UA"/>
        </w:rPr>
      </w:pPr>
      <w:r w:rsidRPr="00C07C55">
        <w:rPr>
          <w:sz w:val="24"/>
          <w:szCs w:val="24"/>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w:t>
      </w:r>
      <w:r>
        <w:rPr>
          <w:sz w:val="24"/>
          <w:szCs w:val="24"/>
          <w:lang w:val="uk-UA"/>
        </w:rPr>
        <w:t xml:space="preserve"> власності не менше двох років;</w:t>
      </w:r>
    </w:p>
    <w:p w:rsidR="0032083D" w:rsidRDefault="002974F1" w:rsidP="00370BF7">
      <w:pPr>
        <w:jc w:val="both"/>
        <w:rPr>
          <w:sz w:val="24"/>
          <w:szCs w:val="24"/>
          <w:lang w:val="uk-UA"/>
        </w:rPr>
      </w:pPr>
      <w:r w:rsidRPr="000F57C2">
        <w:rPr>
          <w:sz w:val="24"/>
          <w:szCs w:val="24"/>
          <w:lang w:val="uk-UA"/>
        </w:rPr>
        <w:t>вільне володіння державною мовою</w:t>
      </w:r>
      <w:r w:rsidR="0019597E">
        <w:rPr>
          <w:sz w:val="24"/>
          <w:szCs w:val="24"/>
          <w:lang w:val="uk-UA"/>
        </w:rPr>
        <w:t xml:space="preserve"> (підтверджене </w:t>
      </w:r>
      <w:r w:rsidR="00ED546F">
        <w:rPr>
          <w:sz w:val="24"/>
          <w:szCs w:val="24"/>
          <w:lang w:val="uk-UA"/>
        </w:rPr>
        <w:t xml:space="preserve">державним </w:t>
      </w:r>
      <w:r w:rsidR="0019597E">
        <w:rPr>
          <w:sz w:val="24"/>
          <w:szCs w:val="24"/>
          <w:lang w:val="uk-UA"/>
        </w:rPr>
        <w:t>сертифікатом</w:t>
      </w:r>
      <w:r w:rsidR="00ED546F">
        <w:rPr>
          <w:sz w:val="24"/>
          <w:szCs w:val="24"/>
          <w:lang w:val="uk-UA"/>
        </w:rPr>
        <w:t xml:space="preserve"> про рівень володіння державною мовою, який подається за наявності або протягом трьох місяців з дня припинення чи скасування воєнного стану</w:t>
      </w:r>
      <w:r w:rsidR="0019597E">
        <w:rPr>
          <w:sz w:val="24"/>
          <w:szCs w:val="24"/>
          <w:lang w:val="uk-UA"/>
        </w:rPr>
        <w:t>)</w:t>
      </w:r>
      <w:r w:rsidRPr="000F57C2">
        <w:rPr>
          <w:sz w:val="24"/>
          <w:szCs w:val="24"/>
          <w:lang w:val="uk-UA"/>
        </w:rPr>
        <w:t>.</w:t>
      </w:r>
    </w:p>
    <w:p w:rsidR="001D4009" w:rsidRDefault="001D4009" w:rsidP="00A61E27">
      <w:pPr>
        <w:ind w:firstLine="567"/>
        <w:jc w:val="both"/>
        <w:rPr>
          <w:sz w:val="24"/>
          <w:szCs w:val="24"/>
          <w:lang w:val="uk-UA"/>
        </w:rPr>
      </w:pPr>
    </w:p>
    <w:p w:rsidR="00370BF7" w:rsidRPr="000F57C2" w:rsidRDefault="00370BF7" w:rsidP="00370BF7">
      <w:pPr>
        <w:tabs>
          <w:tab w:val="left" w:pos="2835"/>
        </w:tabs>
        <w:jc w:val="both"/>
        <w:rPr>
          <w:sz w:val="24"/>
          <w:szCs w:val="24"/>
          <w:lang w:val="uk-UA"/>
        </w:rPr>
      </w:pPr>
      <w:r w:rsidRPr="000F57C2">
        <w:rPr>
          <w:b/>
          <w:bCs/>
          <w:sz w:val="24"/>
          <w:szCs w:val="24"/>
          <w:lang w:val="uk-UA"/>
        </w:rPr>
        <w:t>Місце розташування Головного управління Держпродспоживслужби в Тернопільській області</w:t>
      </w:r>
      <w:r w:rsidRPr="000F57C2">
        <w:rPr>
          <w:sz w:val="24"/>
          <w:szCs w:val="24"/>
          <w:lang w:val="uk-UA"/>
        </w:rPr>
        <w:t xml:space="preserve">: </w:t>
      </w:r>
      <w:r w:rsidRPr="000F57C2">
        <w:rPr>
          <w:sz w:val="24"/>
          <w:szCs w:val="24"/>
        </w:rPr>
        <w:t>м. Тернопіль, вул.  Микулинецька, 20</w:t>
      </w:r>
      <w:r w:rsidRPr="000F57C2">
        <w:rPr>
          <w:sz w:val="24"/>
          <w:szCs w:val="24"/>
          <w:lang w:val="uk-UA"/>
        </w:rPr>
        <w:t>.</w:t>
      </w:r>
    </w:p>
    <w:p w:rsidR="00370BF7" w:rsidRPr="000F57C2" w:rsidRDefault="00370BF7" w:rsidP="00370BF7">
      <w:pPr>
        <w:jc w:val="both"/>
        <w:rPr>
          <w:sz w:val="24"/>
          <w:szCs w:val="24"/>
          <w:lang w:val="uk-UA"/>
        </w:rPr>
      </w:pPr>
    </w:p>
    <w:p w:rsidR="00370BF7" w:rsidRPr="000F57C2" w:rsidRDefault="00370BF7" w:rsidP="00370BF7">
      <w:pPr>
        <w:ind w:firstLine="567"/>
        <w:jc w:val="both"/>
        <w:rPr>
          <w:rFonts w:eastAsia="Calibri"/>
          <w:bCs/>
          <w:sz w:val="24"/>
          <w:szCs w:val="24"/>
          <w:lang w:val="uk-UA" w:eastAsia="en-US"/>
        </w:rPr>
      </w:pPr>
      <w:r w:rsidRPr="000F57C2">
        <w:rPr>
          <w:sz w:val="24"/>
          <w:szCs w:val="24"/>
          <w:lang w:val="uk-UA"/>
        </w:rPr>
        <w:t>Ми чекаємо на ре</w:t>
      </w:r>
      <w:r>
        <w:rPr>
          <w:sz w:val="24"/>
          <w:szCs w:val="24"/>
          <w:lang w:val="uk-UA"/>
        </w:rPr>
        <w:t xml:space="preserve">зюме кандидатів  </w:t>
      </w:r>
      <w:r>
        <w:rPr>
          <w:b/>
          <w:sz w:val="24"/>
          <w:szCs w:val="24"/>
          <w:lang w:val="uk-UA"/>
        </w:rPr>
        <w:t>до 17.00 26</w:t>
      </w:r>
      <w:r w:rsidRPr="0078065E">
        <w:rPr>
          <w:b/>
          <w:sz w:val="24"/>
          <w:szCs w:val="24"/>
          <w:lang w:val="uk-UA"/>
        </w:rPr>
        <w:t xml:space="preserve"> </w:t>
      </w:r>
      <w:r>
        <w:rPr>
          <w:b/>
          <w:sz w:val="24"/>
          <w:szCs w:val="24"/>
          <w:lang w:val="uk-UA"/>
        </w:rPr>
        <w:t>лютого 2024</w:t>
      </w:r>
      <w:r w:rsidRPr="000F57C2">
        <w:rPr>
          <w:b/>
          <w:sz w:val="24"/>
          <w:szCs w:val="24"/>
          <w:lang w:val="uk-UA"/>
        </w:rPr>
        <w:t xml:space="preserve"> року</w:t>
      </w:r>
      <w:r w:rsidRPr="000F57C2">
        <w:rPr>
          <w:sz w:val="24"/>
          <w:szCs w:val="24"/>
          <w:lang w:val="uk-UA"/>
        </w:rPr>
        <w:t xml:space="preserve"> на електронну адресу </w:t>
      </w:r>
      <w:hyperlink r:id="rId8" w:history="1">
        <w:r w:rsidRPr="000F57C2">
          <w:rPr>
            <w:rStyle w:val="a7"/>
            <w:b/>
            <w:color w:val="auto"/>
            <w:sz w:val="24"/>
            <w:szCs w:val="24"/>
          </w:rPr>
          <w:t>pohodjay.kadry@dpss-te.gov.ua</w:t>
        </w:r>
      </w:hyperlink>
      <w:r w:rsidRPr="000F57C2">
        <w:rPr>
          <w:rFonts w:eastAsia="Calibri"/>
          <w:bCs/>
          <w:sz w:val="24"/>
          <w:szCs w:val="24"/>
          <w:lang w:val="uk-UA" w:eastAsia="en-US"/>
        </w:rPr>
        <w:t>.</w:t>
      </w:r>
    </w:p>
    <w:p w:rsidR="00370BF7" w:rsidRPr="000F57C2" w:rsidRDefault="00370BF7" w:rsidP="00370BF7">
      <w:pPr>
        <w:jc w:val="both"/>
        <w:rPr>
          <w:sz w:val="24"/>
          <w:szCs w:val="24"/>
          <w:lang w:val="uk-UA"/>
        </w:rPr>
      </w:pPr>
    </w:p>
    <w:p w:rsidR="00370BF7" w:rsidRPr="000F57C2" w:rsidRDefault="00370BF7" w:rsidP="00370BF7">
      <w:pPr>
        <w:ind w:firstLine="567"/>
        <w:jc w:val="both"/>
        <w:rPr>
          <w:sz w:val="24"/>
          <w:szCs w:val="24"/>
          <w:lang w:val="uk-UA"/>
        </w:rPr>
      </w:pPr>
      <w:r w:rsidRPr="000F57C2">
        <w:rPr>
          <w:sz w:val="24"/>
          <w:szCs w:val="24"/>
          <w:lang w:val="uk-UA"/>
        </w:rPr>
        <w:t>За результатами опрацювання резюме, ми відберемо ті, які відповідають нашому запиту, та запросимо відібраних кандидатів на співбесіду. </w:t>
      </w:r>
    </w:p>
    <w:p w:rsidR="00370BF7" w:rsidRPr="000F57C2" w:rsidRDefault="00370BF7" w:rsidP="00370BF7">
      <w:pPr>
        <w:jc w:val="both"/>
        <w:rPr>
          <w:sz w:val="24"/>
          <w:szCs w:val="24"/>
          <w:lang w:val="uk-UA"/>
        </w:rPr>
      </w:pPr>
    </w:p>
    <w:p w:rsidR="00370BF7" w:rsidRPr="000F57C2" w:rsidRDefault="00370BF7" w:rsidP="00370BF7">
      <w:pPr>
        <w:ind w:firstLine="567"/>
        <w:jc w:val="both"/>
        <w:rPr>
          <w:sz w:val="24"/>
          <w:szCs w:val="24"/>
          <w:lang w:val="uk-UA"/>
        </w:rPr>
      </w:pPr>
      <w:r w:rsidRPr="000F57C2">
        <w:rPr>
          <w:sz w:val="24"/>
          <w:szCs w:val="24"/>
          <w:lang w:val="uk-UA"/>
        </w:rPr>
        <w:t xml:space="preserve">У разі виникнення запитань просимо звертатися за </w:t>
      </w:r>
      <w:r w:rsidRPr="000F57C2">
        <w:rPr>
          <w:b/>
          <w:bCs/>
          <w:sz w:val="24"/>
          <w:szCs w:val="24"/>
          <w:lang w:val="uk-UA"/>
        </w:rPr>
        <w:t>тел. (0352) 52 10 90.</w:t>
      </w:r>
    </w:p>
    <w:p w:rsidR="001D4009" w:rsidRPr="000F57C2" w:rsidRDefault="001D4009" w:rsidP="00A61E27">
      <w:pPr>
        <w:ind w:firstLine="567"/>
        <w:jc w:val="both"/>
        <w:rPr>
          <w:sz w:val="24"/>
          <w:szCs w:val="24"/>
          <w:lang w:val="uk-UA"/>
        </w:rPr>
      </w:pPr>
    </w:p>
    <w:sectPr w:rsidR="001D4009" w:rsidRPr="000F57C2" w:rsidSect="008B4523">
      <w:headerReference w:type="default" r:id="rId9"/>
      <w:type w:val="continuous"/>
      <w:pgSz w:w="11909" w:h="16834"/>
      <w:pgMar w:top="1134" w:right="567" w:bottom="851" w:left="1701"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C0B" w:rsidRDefault="002D0C0B" w:rsidP="00564F95">
      <w:pPr>
        <w:pStyle w:val="a6"/>
      </w:pPr>
      <w:r>
        <w:separator/>
      </w:r>
    </w:p>
  </w:endnote>
  <w:endnote w:type="continuationSeparator" w:id="0">
    <w:p w:rsidR="002D0C0B" w:rsidRDefault="002D0C0B" w:rsidP="00564F95">
      <w:pPr>
        <w:pStyle w:val="a6"/>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roman"/>
    <w:notTrueType/>
    <w:pitch w:val="default"/>
    <w:sig w:usb0="00000000" w:usb1="00000000" w:usb2="00000000" w:usb3="00000000" w:csb0="00000000"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C0B" w:rsidRDefault="002D0C0B" w:rsidP="00564F95">
      <w:pPr>
        <w:pStyle w:val="a6"/>
      </w:pPr>
      <w:r>
        <w:separator/>
      </w:r>
    </w:p>
  </w:footnote>
  <w:footnote w:type="continuationSeparator" w:id="0">
    <w:p w:rsidR="002D0C0B" w:rsidRDefault="002D0C0B" w:rsidP="00564F95">
      <w:pPr>
        <w:pStyle w:val="a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2" w:rsidRPr="00250CB9" w:rsidRDefault="00844912" w:rsidP="006A0BE2">
    <w:pPr>
      <w:pStyle w:val="a5"/>
      <w:tabs>
        <w:tab w:val="clear" w:pos="4677"/>
        <w:tab w:val="clear" w:pos="9355"/>
        <w:tab w:val="left" w:pos="66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B07597"/>
    <w:multiLevelType w:val="hybridMultilevel"/>
    <w:tmpl w:val="F6D60A3E"/>
    <w:lvl w:ilvl="0" w:tplc="CA48D24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5">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577E4"/>
    <w:multiLevelType w:val="hybridMultilevel"/>
    <w:tmpl w:val="8BBC3576"/>
    <w:lvl w:ilvl="0" w:tplc="7E666E8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D224A9"/>
    <w:multiLevelType w:val="multilevel"/>
    <w:tmpl w:val="1FC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65407"/>
    <w:multiLevelType w:val="hybridMultilevel"/>
    <w:tmpl w:val="B8A28D48"/>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A947321"/>
    <w:multiLevelType w:val="hybridMultilevel"/>
    <w:tmpl w:val="18CA4AEE"/>
    <w:lvl w:ilvl="0" w:tplc="C5FCEA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D96F97"/>
    <w:multiLevelType w:val="hybridMultilevel"/>
    <w:tmpl w:val="F2960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5"/>
  </w:num>
  <w:num w:numId="6">
    <w:abstractNumId w:val="2"/>
  </w:num>
  <w:num w:numId="7">
    <w:abstractNumId w:val="0"/>
  </w:num>
  <w:num w:numId="8">
    <w:abstractNumId w:val="11"/>
  </w:num>
  <w:num w:numId="9">
    <w:abstractNumId w:val="12"/>
  </w:num>
  <w:num w:numId="10">
    <w:abstractNumId w:val="9"/>
  </w:num>
  <w:num w:numId="11">
    <w:abstractNumId w:val="10"/>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C66BDF"/>
    <w:rsid w:val="0000539D"/>
    <w:rsid w:val="00007785"/>
    <w:rsid w:val="00010501"/>
    <w:rsid w:val="00024A52"/>
    <w:rsid w:val="00043ED4"/>
    <w:rsid w:val="00062B4C"/>
    <w:rsid w:val="00062CC5"/>
    <w:rsid w:val="00064A63"/>
    <w:rsid w:val="0006697A"/>
    <w:rsid w:val="000804E7"/>
    <w:rsid w:val="00083FB9"/>
    <w:rsid w:val="00091032"/>
    <w:rsid w:val="00092E13"/>
    <w:rsid w:val="0009460C"/>
    <w:rsid w:val="000A24CB"/>
    <w:rsid w:val="000A5BB4"/>
    <w:rsid w:val="000B298C"/>
    <w:rsid w:val="000D5E27"/>
    <w:rsid w:val="000D7407"/>
    <w:rsid w:val="000E248F"/>
    <w:rsid w:val="000F57C2"/>
    <w:rsid w:val="001009BD"/>
    <w:rsid w:val="00101985"/>
    <w:rsid w:val="00106038"/>
    <w:rsid w:val="00106107"/>
    <w:rsid w:val="00125671"/>
    <w:rsid w:val="00147BE3"/>
    <w:rsid w:val="00152BBD"/>
    <w:rsid w:val="00176AA4"/>
    <w:rsid w:val="00194B72"/>
    <w:rsid w:val="0019597E"/>
    <w:rsid w:val="0019641F"/>
    <w:rsid w:val="001A3C68"/>
    <w:rsid w:val="001A61DE"/>
    <w:rsid w:val="001B4902"/>
    <w:rsid w:val="001C7141"/>
    <w:rsid w:val="001D1A0F"/>
    <w:rsid w:val="001D4009"/>
    <w:rsid w:val="001D79FE"/>
    <w:rsid w:val="001E278B"/>
    <w:rsid w:val="001F7FAE"/>
    <w:rsid w:val="002062B9"/>
    <w:rsid w:val="002134CE"/>
    <w:rsid w:val="0023511B"/>
    <w:rsid w:val="00235B74"/>
    <w:rsid w:val="00236C75"/>
    <w:rsid w:val="002473CC"/>
    <w:rsid w:val="00250CB9"/>
    <w:rsid w:val="00253DC5"/>
    <w:rsid w:val="002607EB"/>
    <w:rsid w:val="00287D66"/>
    <w:rsid w:val="002974F1"/>
    <w:rsid w:val="002B5225"/>
    <w:rsid w:val="002C427B"/>
    <w:rsid w:val="002D0C0B"/>
    <w:rsid w:val="002E5A3E"/>
    <w:rsid w:val="0032083D"/>
    <w:rsid w:val="00331896"/>
    <w:rsid w:val="00333F09"/>
    <w:rsid w:val="00347D92"/>
    <w:rsid w:val="00360625"/>
    <w:rsid w:val="00370BF7"/>
    <w:rsid w:val="00381297"/>
    <w:rsid w:val="003931B9"/>
    <w:rsid w:val="003A60E0"/>
    <w:rsid w:val="003D0121"/>
    <w:rsid w:val="00407C4D"/>
    <w:rsid w:val="00412BD4"/>
    <w:rsid w:val="0041562A"/>
    <w:rsid w:val="00416851"/>
    <w:rsid w:val="00432893"/>
    <w:rsid w:val="0043628C"/>
    <w:rsid w:val="004459BB"/>
    <w:rsid w:val="00467D42"/>
    <w:rsid w:val="00470D28"/>
    <w:rsid w:val="00476C0D"/>
    <w:rsid w:val="004812A7"/>
    <w:rsid w:val="00481A7F"/>
    <w:rsid w:val="00485469"/>
    <w:rsid w:val="004A6E84"/>
    <w:rsid w:val="004C1423"/>
    <w:rsid w:val="004D432B"/>
    <w:rsid w:val="004E51F0"/>
    <w:rsid w:val="004F1275"/>
    <w:rsid w:val="00503E3E"/>
    <w:rsid w:val="0050506E"/>
    <w:rsid w:val="00514FB3"/>
    <w:rsid w:val="0054721F"/>
    <w:rsid w:val="00555F6D"/>
    <w:rsid w:val="00564F95"/>
    <w:rsid w:val="00583644"/>
    <w:rsid w:val="00584AD3"/>
    <w:rsid w:val="005856CF"/>
    <w:rsid w:val="005A79BC"/>
    <w:rsid w:val="005C12C0"/>
    <w:rsid w:val="005C14B5"/>
    <w:rsid w:val="005C5699"/>
    <w:rsid w:val="005C639B"/>
    <w:rsid w:val="00621CD9"/>
    <w:rsid w:val="00624857"/>
    <w:rsid w:val="006256ED"/>
    <w:rsid w:val="00634F28"/>
    <w:rsid w:val="0065394D"/>
    <w:rsid w:val="006658B8"/>
    <w:rsid w:val="00674F99"/>
    <w:rsid w:val="00675A5A"/>
    <w:rsid w:val="006769AD"/>
    <w:rsid w:val="006A09FF"/>
    <w:rsid w:val="006A0BE2"/>
    <w:rsid w:val="006A4E90"/>
    <w:rsid w:val="006A70BF"/>
    <w:rsid w:val="006A7171"/>
    <w:rsid w:val="006B2192"/>
    <w:rsid w:val="006B5F31"/>
    <w:rsid w:val="006C2945"/>
    <w:rsid w:val="006E4179"/>
    <w:rsid w:val="00704B67"/>
    <w:rsid w:val="007168AB"/>
    <w:rsid w:val="00723F5C"/>
    <w:rsid w:val="0072546A"/>
    <w:rsid w:val="007358F7"/>
    <w:rsid w:val="007425B9"/>
    <w:rsid w:val="00742BD8"/>
    <w:rsid w:val="007431B6"/>
    <w:rsid w:val="00745837"/>
    <w:rsid w:val="00745EB7"/>
    <w:rsid w:val="0078797C"/>
    <w:rsid w:val="007909E8"/>
    <w:rsid w:val="007A709D"/>
    <w:rsid w:val="007D1DAD"/>
    <w:rsid w:val="007D241F"/>
    <w:rsid w:val="007D7E65"/>
    <w:rsid w:val="007E6383"/>
    <w:rsid w:val="00816F57"/>
    <w:rsid w:val="008256A9"/>
    <w:rsid w:val="008343FC"/>
    <w:rsid w:val="00837046"/>
    <w:rsid w:val="00842F66"/>
    <w:rsid w:val="00844912"/>
    <w:rsid w:val="0084498F"/>
    <w:rsid w:val="00870E47"/>
    <w:rsid w:val="00881C6E"/>
    <w:rsid w:val="00886783"/>
    <w:rsid w:val="008908CA"/>
    <w:rsid w:val="00890D20"/>
    <w:rsid w:val="0089708D"/>
    <w:rsid w:val="008B3118"/>
    <w:rsid w:val="008B4523"/>
    <w:rsid w:val="008B4E70"/>
    <w:rsid w:val="008B550F"/>
    <w:rsid w:val="008B7A59"/>
    <w:rsid w:val="008B7E0F"/>
    <w:rsid w:val="008C2828"/>
    <w:rsid w:val="008C338A"/>
    <w:rsid w:val="008C65BA"/>
    <w:rsid w:val="008D37B4"/>
    <w:rsid w:val="008E1D9A"/>
    <w:rsid w:val="008E5FCB"/>
    <w:rsid w:val="009003E0"/>
    <w:rsid w:val="0090593A"/>
    <w:rsid w:val="00905E82"/>
    <w:rsid w:val="00906C13"/>
    <w:rsid w:val="00923407"/>
    <w:rsid w:val="00931EB7"/>
    <w:rsid w:val="00933F75"/>
    <w:rsid w:val="00937482"/>
    <w:rsid w:val="009428CA"/>
    <w:rsid w:val="00947E76"/>
    <w:rsid w:val="00951181"/>
    <w:rsid w:val="009537B4"/>
    <w:rsid w:val="00983B01"/>
    <w:rsid w:val="009A1DF9"/>
    <w:rsid w:val="009C0898"/>
    <w:rsid w:val="009D0D1D"/>
    <w:rsid w:val="009D1E9B"/>
    <w:rsid w:val="009E2BC7"/>
    <w:rsid w:val="009E3479"/>
    <w:rsid w:val="009E386C"/>
    <w:rsid w:val="009F3291"/>
    <w:rsid w:val="00A61E27"/>
    <w:rsid w:val="00A63030"/>
    <w:rsid w:val="00A66FF7"/>
    <w:rsid w:val="00A77173"/>
    <w:rsid w:val="00A918B7"/>
    <w:rsid w:val="00A924E8"/>
    <w:rsid w:val="00AE5EF3"/>
    <w:rsid w:val="00B0173F"/>
    <w:rsid w:val="00B036F4"/>
    <w:rsid w:val="00B07C81"/>
    <w:rsid w:val="00B26F95"/>
    <w:rsid w:val="00B365E8"/>
    <w:rsid w:val="00B466BD"/>
    <w:rsid w:val="00B512B7"/>
    <w:rsid w:val="00B60992"/>
    <w:rsid w:val="00B62318"/>
    <w:rsid w:val="00B73870"/>
    <w:rsid w:val="00B8252C"/>
    <w:rsid w:val="00B84B8F"/>
    <w:rsid w:val="00B96A39"/>
    <w:rsid w:val="00BB5811"/>
    <w:rsid w:val="00BC427C"/>
    <w:rsid w:val="00BC42D7"/>
    <w:rsid w:val="00BC7D67"/>
    <w:rsid w:val="00BD24F9"/>
    <w:rsid w:val="00BD4E1E"/>
    <w:rsid w:val="00BF416C"/>
    <w:rsid w:val="00BF7744"/>
    <w:rsid w:val="00C06427"/>
    <w:rsid w:val="00C13A13"/>
    <w:rsid w:val="00C43B39"/>
    <w:rsid w:val="00C5760A"/>
    <w:rsid w:val="00C64780"/>
    <w:rsid w:val="00C652FE"/>
    <w:rsid w:val="00C653D2"/>
    <w:rsid w:val="00C66BDF"/>
    <w:rsid w:val="00C83534"/>
    <w:rsid w:val="00C836BA"/>
    <w:rsid w:val="00C93E8C"/>
    <w:rsid w:val="00CA7C77"/>
    <w:rsid w:val="00CB2354"/>
    <w:rsid w:val="00CC758E"/>
    <w:rsid w:val="00CD1C0E"/>
    <w:rsid w:val="00CD3060"/>
    <w:rsid w:val="00CD7986"/>
    <w:rsid w:val="00D03994"/>
    <w:rsid w:val="00D06FD5"/>
    <w:rsid w:val="00D274F4"/>
    <w:rsid w:val="00D27B04"/>
    <w:rsid w:val="00D33F8F"/>
    <w:rsid w:val="00D429AC"/>
    <w:rsid w:val="00D44EB0"/>
    <w:rsid w:val="00D47E6C"/>
    <w:rsid w:val="00D624A0"/>
    <w:rsid w:val="00D76FE4"/>
    <w:rsid w:val="00D80C1F"/>
    <w:rsid w:val="00DD2B85"/>
    <w:rsid w:val="00DD6031"/>
    <w:rsid w:val="00DE4887"/>
    <w:rsid w:val="00DF1D92"/>
    <w:rsid w:val="00DF65FB"/>
    <w:rsid w:val="00E0356D"/>
    <w:rsid w:val="00E16F9A"/>
    <w:rsid w:val="00E27638"/>
    <w:rsid w:val="00E31898"/>
    <w:rsid w:val="00E3445D"/>
    <w:rsid w:val="00E508BF"/>
    <w:rsid w:val="00E51805"/>
    <w:rsid w:val="00E65DAD"/>
    <w:rsid w:val="00E738FD"/>
    <w:rsid w:val="00E73EB7"/>
    <w:rsid w:val="00E77E84"/>
    <w:rsid w:val="00EA0317"/>
    <w:rsid w:val="00EA105E"/>
    <w:rsid w:val="00EB22B2"/>
    <w:rsid w:val="00EB32FB"/>
    <w:rsid w:val="00EC55B6"/>
    <w:rsid w:val="00ED28BB"/>
    <w:rsid w:val="00ED546F"/>
    <w:rsid w:val="00ED7563"/>
    <w:rsid w:val="00EF302B"/>
    <w:rsid w:val="00EF3805"/>
    <w:rsid w:val="00F041BB"/>
    <w:rsid w:val="00F30C42"/>
    <w:rsid w:val="00F37D0A"/>
    <w:rsid w:val="00F460CF"/>
    <w:rsid w:val="00F63965"/>
    <w:rsid w:val="00F66060"/>
    <w:rsid w:val="00F70597"/>
    <w:rsid w:val="00F707FF"/>
    <w:rsid w:val="00F951A3"/>
    <w:rsid w:val="00FE3FFC"/>
    <w:rsid w:val="00FE518D"/>
    <w:rsid w:val="00FF2C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customStyle="1" w:styleId="ad">
    <w:name w:val="Незакрита згадка"/>
    <w:uiPriority w:val="99"/>
    <w:semiHidden/>
    <w:unhideWhenUsed/>
    <w:rsid w:val="002473CC"/>
    <w:rPr>
      <w:color w:val="605E5C"/>
      <w:shd w:val="clear" w:color="auto" w:fill="E1DFDD"/>
    </w:rPr>
  </w:style>
  <w:style w:type="paragraph" w:styleId="ae">
    <w:name w:val="Normal (Web)"/>
    <w:basedOn w:val="a"/>
    <w:uiPriority w:val="99"/>
    <w:rsid w:val="00EF302B"/>
    <w:pPr>
      <w:widowControl/>
      <w:autoSpaceDE/>
      <w:autoSpaceDN/>
      <w:adjustRightInd/>
      <w:spacing w:before="100" w:beforeAutospacing="1" w:after="100" w:afterAutospacing="1"/>
    </w:pPr>
    <w:rPr>
      <w:sz w:val="24"/>
      <w:szCs w:val="24"/>
    </w:rPr>
  </w:style>
  <w:style w:type="paragraph" w:styleId="af">
    <w:name w:val="List Paragraph"/>
    <w:basedOn w:val="a"/>
    <w:qFormat/>
    <w:rsid w:val="00360625"/>
    <w:pPr>
      <w:widowControl/>
      <w:autoSpaceDE/>
      <w:autoSpaceDN/>
      <w:adjustRightInd/>
      <w:spacing w:after="200" w:line="276" w:lineRule="auto"/>
      <w:ind w:left="720"/>
      <w:contextualSpacing/>
    </w:pPr>
    <w:rPr>
      <w:rFonts w:ascii="Calibri" w:hAnsi="Calibri"/>
      <w:sz w:val="22"/>
      <w:szCs w:val="22"/>
      <w:lang w:val="uk-UA" w:eastAsia="zh-CN"/>
    </w:rPr>
  </w:style>
  <w:style w:type="paragraph" w:styleId="af0">
    <w:name w:val="No Spacing"/>
    <w:qFormat/>
    <w:rsid w:val="00D429AC"/>
    <w:pPr>
      <w:suppressAutoHyphens/>
    </w:pPr>
    <w:rPr>
      <w:rFonts w:ascii="Calibri" w:hAnsi="Calibri" w:cs="Calibri"/>
      <w:sz w:val="22"/>
      <w:szCs w:val="22"/>
      <w:lang w:val="en-US" w:eastAsia="zh-CN"/>
    </w:rPr>
  </w:style>
  <w:style w:type="paragraph" w:styleId="HTML">
    <w:name w:val="HTML Preformatted"/>
    <w:basedOn w:val="a"/>
    <w:link w:val="HTML0"/>
    <w:uiPriority w:val="99"/>
    <w:unhideWhenUsed/>
    <w:rsid w:val="0029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link w:val="HTML"/>
    <w:uiPriority w:val="99"/>
    <w:rsid w:val="002974F1"/>
    <w:rPr>
      <w:rFonts w:ascii="Courier New" w:hAnsi="Courier New" w:cs="Courier New"/>
    </w:rPr>
  </w:style>
  <w:style w:type="paragraph" w:customStyle="1" w:styleId="rvps2">
    <w:name w:val="rvps2"/>
    <w:basedOn w:val="a"/>
    <w:rsid w:val="007431B6"/>
    <w:pPr>
      <w:widowControl/>
      <w:suppressAutoHyphens/>
      <w:autoSpaceDE/>
      <w:autoSpaceDN/>
      <w:adjustRightInd/>
      <w:spacing w:before="280" w:after="280"/>
    </w:pPr>
    <w:rPr>
      <w:sz w:val="24"/>
      <w:szCs w:val="24"/>
      <w:lang w:eastAsia="zh-CN"/>
    </w:rPr>
  </w:style>
  <w:style w:type="paragraph" w:customStyle="1" w:styleId="af1">
    <w:name w:val="Стиль"/>
    <w:rsid w:val="007431B6"/>
    <w:pPr>
      <w:widowControl w:val="0"/>
      <w:suppressAutoHyphens/>
      <w:autoSpaceDE w:val="0"/>
    </w:pPr>
    <w:rPr>
      <w:sz w:val="24"/>
      <w:szCs w:val="24"/>
      <w:lang w:val="ru-RU" w:eastAsia="zh-CN"/>
    </w:rPr>
  </w:style>
  <w:style w:type="character" w:customStyle="1" w:styleId="0pt">
    <w:name w:val="Основной текст + Интервал 0 pt"/>
    <w:rsid w:val="00E16F9A"/>
    <w:rPr>
      <w:rFonts w:ascii="Times New Roman" w:hAnsi="Times New Roman" w:cs="Times New Roman"/>
      <w:spacing w:val="14"/>
      <w:sz w:val="23"/>
      <w:szCs w:val="23"/>
      <w:u w:val="none"/>
      <w:lang w:bidi="ar-SA"/>
    </w:rPr>
  </w:style>
</w:styles>
</file>

<file path=word/webSettings.xml><?xml version="1.0" encoding="utf-8"?>
<w:webSettings xmlns:r="http://schemas.openxmlformats.org/officeDocument/2006/relationships" xmlns:w="http://schemas.openxmlformats.org/wordprocessingml/2006/main">
  <w:divs>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69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hodjay.kadry@dpss-te.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D11C-F34A-4208-B05C-B6145CF0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5190</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8133</CharactersWithSpaces>
  <SharedDoc>false</SharedDoc>
  <HLinks>
    <vt:vector size="6" baseType="variant">
      <vt:variant>
        <vt:i4>8060948</vt:i4>
      </vt:variant>
      <vt:variant>
        <vt:i4>0</vt:i4>
      </vt:variant>
      <vt:variant>
        <vt:i4>0</vt:i4>
      </vt:variant>
      <vt:variant>
        <vt:i4>5</vt:i4>
      </vt:variant>
      <vt:variant>
        <vt:lpwstr>mailto:pohodjay.kadry@dpss-te.gov.ua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Летиченко</dc:creator>
  <cp:lastModifiedBy>ДПСС</cp:lastModifiedBy>
  <cp:revision>2</cp:revision>
  <cp:lastPrinted>2023-09-07T13:52:00Z</cp:lastPrinted>
  <dcterms:created xsi:type="dcterms:W3CDTF">2024-02-20T09:37:00Z</dcterms:created>
  <dcterms:modified xsi:type="dcterms:W3CDTF">2024-02-20T09:37:00Z</dcterms:modified>
</cp:coreProperties>
</file>