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7AE6" w14:textId="77777777" w:rsidR="00043ED4" w:rsidRPr="00043ED4" w:rsidRDefault="006052CE" w:rsidP="00323F61">
      <w:pPr>
        <w:jc w:val="center"/>
        <w:rPr>
          <w:b/>
          <w:sz w:val="24"/>
          <w:szCs w:val="24"/>
          <w:shd w:val="clear" w:color="auto" w:fill="FFFFFF"/>
          <w:lang w:val="uk-UA"/>
        </w:rPr>
      </w:pPr>
      <w:r>
        <w:rPr>
          <w:b/>
          <w:bCs/>
          <w:sz w:val="24"/>
          <w:szCs w:val="24"/>
          <w:lang w:val="uk-UA"/>
        </w:rPr>
        <w:t>Опис</w:t>
      </w:r>
      <w:r w:rsidR="00043ED4" w:rsidRPr="00043ED4">
        <w:rPr>
          <w:b/>
          <w:sz w:val="24"/>
          <w:szCs w:val="24"/>
          <w:shd w:val="clear" w:color="auto" w:fill="FFFFFF"/>
          <w:lang w:val="uk-UA"/>
        </w:rPr>
        <w:t xml:space="preserve"> вакантної посади державної служби</w:t>
      </w:r>
    </w:p>
    <w:p w14:paraId="481CB1A1" w14:textId="77777777" w:rsidR="00323F61" w:rsidRPr="00402412" w:rsidRDefault="00407C4D" w:rsidP="00402412">
      <w:pPr>
        <w:jc w:val="center"/>
        <w:rPr>
          <w:b/>
          <w:sz w:val="24"/>
          <w:szCs w:val="24"/>
          <w:shd w:val="clear" w:color="auto" w:fill="FFFFFF"/>
          <w:lang w:val="uk-UA"/>
        </w:rPr>
      </w:pPr>
      <w:r w:rsidRPr="00043ED4">
        <w:rPr>
          <w:b/>
          <w:bCs/>
          <w:sz w:val="24"/>
          <w:szCs w:val="24"/>
          <w:lang w:val="uk-UA"/>
        </w:rPr>
        <w:t xml:space="preserve">головного спеціаліста </w:t>
      </w:r>
      <w:r w:rsidR="00842F66" w:rsidRPr="00043ED4">
        <w:rPr>
          <w:b/>
          <w:bCs/>
          <w:sz w:val="24"/>
          <w:szCs w:val="24"/>
          <w:lang w:val="uk-UA"/>
        </w:rPr>
        <w:t xml:space="preserve">відділу </w:t>
      </w:r>
      <w:r w:rsidR="000706BB" w:rsidRPr="00894538">
        <w:rPr>
          <w:b/>
          <w:bCs/>
          <w:sz w:val="24"/>
          <w:szCs w:val="24"/>
          <w:lang w:val="uk-UA"/>
        </w:rPr>
        <w:t>державного контролю Управління безпечності харчових продуктів та ветеринарної медицини</w:t>
      </w:r>
      <w:r w:rsidR="006052CE">
        <w:rPr>
          <w:b/>
          <w:bCs/>
          <w:sz w:val="24"/>
          <w:szCs w:val="24"/>
          <w:lang w:val="uk-UA"/>
        </w:rPr>
        <w:t xml:space="preserve">, </w:t>
      </w:r>
      <w:r w:rsidR="006052CE" w:rsidRPr="00043ED4">
        <w:rPr>
          <w:b/>
          <w:sz w:val="24"/>
          <w:szCs w:val="24"/>
          <w:shd w:val="clear" w:color="auto" w:fill="FFFFFF"/>
          <w:lang w:val="uk-UA"/>
        </w:rPr>
        <w:t>категорії В</w:t>
      </w:r>
    </w:p>
    <w:p w14:paraId="0FD752DF" w14:textId="77777777" w:rsidR="000706BB" w:rsidRPr="000F57C2" w:rsidRDefault="000706BB" w:rsidP="00407C4D">
      <w:pPr>
        <w:jc w:val="center"/>
        <w:rPr>
          <w:b/>
          <w:bCs/>
          <w:sz w:val="24"/>
          <w:szCs w:val="24"/>
          <w:lang w:val="uk-UA"/>
        </w:rPr>
      </w:pPr>
    </w:p>
    <w:p w14:paraId="5292DF45" w14:textId="77777777" w:rsidR="00BB5811" w:rsidRPr="000F57C2" w:rsidRDefault="00043ED4" w:rsidP="008E5FCB">
      <w:pPr>
        <w:jc w:val="both"/>
        <w:rPr>
          <w:b/>
          <w:bCs/>
          <w:sz w:val="24"/>
          <w:szCs w:val="24"/>
          <w:lang w:val="uk-UA"/>
        </w:rPr>
      </w:pPr>
      <w:r>
        <w:rPr>
          <w:b/>
          <w:bCs/>
          <w:sz w:val="24"/>
          <w:szCs w:val="24"/>
          <w:lang w:val="uk-UA"/>
        </w:rPr>
        <w:t>Посадові обов</w:t>
      </w:r>
      <w:r w:rsidRPr="00381297">
        <w:rPr>
          <w:b/>
          <w:bCs/>
          <w:sz w:val="24"/>
          <w:szCs w:val="24"/>
        </w:rPr>
        <w:t>’</w:t>
      </w:r>
      <w:r>
        <w:rPr>
          <w:b/>
          <w:bCs/>
          <w:sz w:val="24"/>
          <w:szCs w:val="24"/>
          <w:lang w:val="uk-UA"/>
        </w:rPr>
        <w:t>язки</w:t>
      </w:r>
      <w:r w:rsidR="00407C4D" w:rsidRPr="000F57C2">
        <w:rPr>
          <w:b/>
          <w:bCs/>
          <w:sz w:val="24"/>
          <w:szCs w:val="24"/>
          <w:lang w:val="uk-UA"/>
        </w:rPr>
        <w:t>:</w:t>
      </w:r>
    </w:p>
    <w:p w14:paraId="678C44FD" w14:textId="77777777" w:rsidR="00323F61" w:rsidRPr="00323F61" w:rsidRDefault="00323F61" w:rsidP="00323F61">
      <w:pPr>
        <w:tabs>
          <w:tab w:val="left" w:pos="426"/>
        </w:tabs>
        <w:jc w:val="both"/>
        <w:rPr>
          <w:b/>
          <w:bCs/>
          <w:sz w:val="24"/>
          <w:szCs w:val="24"/>
          <w:lang w:val="uk-UA"/>
        </w:rPr>
      </w:pPr>
      <w:r>
        <w:rPr>
          <w:sz w:val="24"/>
          <w:szCs w:val="24"/>
          <w:lang w:val="uk-UA"/>
        </w:rPr>
        <w:t xml:space="preserve">1. </w:t>
      </w:r>
      <w:r w:rsidRPr="00323F61">
        <w:rPr>
          <w:sz w:val="24"/>
          <w:szCs w:val="24"/>
          <w:lang w:val="uk-UA"/>
        </w:rPr>
        <w:t>Прийом, аналіз, узагальнення та ведення звітності по документах дозвільного характеру.                                                                                                                          Узагальнення та аналіз списків спеціалістів, яким надано право видачі ветеринарних документів, подання начальнику Відділу відповідних звітів та пропозицій.                       Видача, відповідно вимог законодавства, юридичним та фізичним особам за їх зверненням витягів із Єдиного державного реєстру тварин.</w:t>
      </w:r>
    </w:p>
    <w:p w14:paraId="0B3F7F78" w14:textId="77777777" w:rsidR="00323F61" w:rsidRPr="00323F61" w:rsidRDefault="00323F61" w:rsidP="00323F61">
      <w:pPr>
        <w:tabs>
          <w:tab w:val="left" w:pos="426"/>
        </w:tabs>
        <w:jc w:val="both"/>
        <w:rPr>
          <w:b/>
          <w:bCs/>
          <w:sz w:val="24"/>
          <w:szCs w:val="24"/>
          <w:lang w:val="uk-UA"/>
        </w:rPr>
      </w:pPr>
      <w:r>
        <w:rPr>
          <w:sz w:val="24"/>
          <w:szCs w:val="24"/>
          <w:lang w:val="uk-UA"/>
        </w:rPr>
        <w:t xml:space="preserve">2. </w:t>
      </w:r>
      <w:r w:rsidRPr="00323F61">
        <w:rPr>
          <w:sz w:val="24"/>
          <w:szCs w:val="24"/>
          <w:lang w:val="uk-UA"/>
        </w:rPr>
        <w:t xml:space="preserve">Прийом звітів від державних установ, які підпорядковуються </w:t>
      </w:r>
      <w:proofErr w:type="spellStart"/>
      <w:r w:rsidRPr="00323F61">
        <w:rPr>
          <w:sz w:val="24"/>
          <w:szCs w:val="24"/>
          <w:lang w:val="uk-UA"/>
        </w:rPr>
        <w:t>Держпродспоживслужбі</w:t>
      </w:r>
      <w:proofErr w:type="spellEnd"/>
      <w:r w:rsidRPr="00323F61">
        <w:rPr>
          <w:sz w:val="24"/>
          <w:szCs w:val="24"/>
          <w:lang w:val="uk-UA"/>
        </w:rPr>
        <w:t xml:space="preserve">  та знаходяться на території області по відповідних термінах.</w:t>
      </w:r>
    </w:p>
    <w:p w14:paraId="1E09E51B" w14:textId="77777777" w:rsidR="00323F61" w:rsidRDefault="00323F61" w:rsidP="00323F61">
      <w:pPr>
        <w:tabs>
          <w:tab w:val="left" w:pos="426"/>
        </w:tabs>
        <w:jc w:val="both"/>
        <w:rPr>
          <w:sz w:val="24"/>
          <w:szCs w:val="24"/>
          <w:lang w:val="uk-UA"/>
        </w:rPr>
      </w:pPr>
      <w:r w:rsidRPr="00323F61">
        <w:rPr>
          <w:sz w:val="24"/>
          <w:szCs w:val="24"/>
          <w:lang w:val="uk-UA"/>
        </w:rPr>
        <w:t>3. Участь у здійсненні державного контролю за дотриманням законодавства про харчові продукти, корми, побічні продукти тваринного походження, здоров'я та благополуччя тварин, за охороною території України від занесення збудників особливо небезпечних хвороб, включених до списку Всесвітньої організації охорони здоров’я тварин (далі - ВООЗТ</w:t>
      </w:r>
      <w:r w:rsidRPr="00323F61">
        <w:rPr>
          <w:sz w:val="24"/>
          <w:szCs w:val="24"/>
        </w:rPr>
        <w:t>),</w:t>
      </w:r>
      <w:r w:rsidRPr="00323F61">
        <w:rPr>
          <w:sz w:val="24"/>
          <w:szCs w:val="24"/>
          <w:lang w:val="uk-UA"/>
        </w:rPr>
        <w:t xml:space="preserve"> з територій інших держав або карантинних зон.</w:t>
      </w:r>
    </w:p>
    <w:p w14:paraId="7CA6ED5C" w14:textId="77777777" w:rsidR="00323F61" w:rsidRPr="00323F61" w:rsidRDefault="00323F61" w:rsidP="00323F61">
      <w:pPr>
        <w:pStyle w:val="ae"/>
        <w:spacing w:before="0" w:beforeAutospacing="0" w:after="0" w:afterAutospacing="0"/>
        <w:jc w:val="both"/>
        <w:rPr>
          <w:lang w:val="uk-UA"/>
        </w:rPr>
      </w:pPr>
      <w:r w:rsidRPr="00323F61">
        <w:rPr>
          <w:lang w:val="uk-UA"/>
        </w:rPr>
        <w:t>4. Здійснення державного нагляду (контролю) за:</w:t>
      </w:r>
    </w:p>
    <w:p w14:paraId="2AECD73D" w14:textId="77777777" w:rsidR="00323F61" w:rsidRPr="00323F61" w:rsidRDefault="00323F61" w:rsidP="00323F61">
      <w:pPr>
        <w:pStyle w:val="a6"/>
        <w:numPr>
          <w:ilvl w:val="0"/>
          <w:numId w:val="14"/>
        </w:numPr>
        <w:tabs>
          <w:tab w:val="left" w:pos="185"/>
        </w:tabs>
        <w:suppressAutoHyphens/>
        <w:ind w:left="0" w:firstLine="0"/>
        <w:jc w:val="both"/>
        <w:rPr>
          <w:rFonts w:ascii="Times New Roman" w:hAnsi="Times New Roman"/>
          <w:sz w:val="24"/>
          <w:szCs w:val="24"/>
          <w:lang w:val="uk-UA"/>
        </w:rPr>
      </w:pPr>
      <w:r w:rsidRPr="00323F61">
        <w:rPr>
          <w:rFonts w:ascii="Times New Roman" w:hAnsi="Times New Roman"/>
          <w:sz w:val="24"/>
          <w:szCs w:val="24"/>
          <w:lang w:val="uk-UA"/>
        </w:rPr>
        <w:t>дотриманням законодавства про харчові продукти, корми, побічні</w:t>
      </w:r>
      <w:r w:rsidR="00673B42">
        <w:rPr>
          <w:rFonts w:ascii="Times New Roman" w:hAnsi="Times New Roman"/>
          <w:sz w:val="24"/>
          <w:szCs w:val="24"/>
          <w:lang w:val="uk-UA"/>
        </w:rPr>
        <w:t xml:space="preserve"> </w:t>
      </w:r>
      <w:r w:rsidRPr="00323F61">
        <w:rPr>
          <w:rFonts w:ascii="Times New Roman" w:hAnsi="Times New Roman"/>
          <w:sz w:val="24"/>
          <w:szCs w:val="24"/>
          <w:lang w:val="uk-UA"/>
        </w:rPr>
        <w:t>продукти тваринного походження, здоров'я та благополуччя тварин, ветеринарну медицину;</w:t>
      </w:r>
    </w:p>
    <w:p w14:paraId="5B09F987" w14:textId="77777777" w:rsidR="00323F61" w:rsidRPr="00323F61" w:rsidRDefault="00323F61" w:rsidP="00323F61">
      <w:pPr>
        <w:pStyle w:val="a6"/>
        <w:numPr>
          <w:ilvl w:val="0"/>
          <w:numId w:val="14"/>
        </w:numPr>
        <w:tabs>
          <w:tab w:val="left" w:pos="185"/>
        </w:tabs>
        <w:suppressAutoHyphens/>
        <w:ind w:left="0" w:firstLine="0"/>
        <w:jc w:val="both"/>
        <w:rPr>
          <w:rFonts w:ascii="Times New Roman" w:hAnsi="Times New Roman"/>
          <w:sz w:val="24"/>
          <w:szCs w:val="24"/>
          <w:lang w:val="uk-UA"/>
        </w:rPr>
      </w:pPr>
      <w:r w:rsidRPr="00323F61">
        <w:rPr>
          <w:rFonts w:ascii="Times New Roman" w:hAnsi="Times New Roman"/>
          <w:sz w:val="24"/>
          <w:szCs w:val="24"/>
          <w:lang w:val="uk-UA"/>
        </w:rPr>
        <w:t xml:space="preserve">іншими об'єктами санітарних заходів, що пов'язані з продуктами тваринного походження, біологічними продуктами, кормовими добавками, </w:t>
      </w:r>
      <w:proofErr w:type="spellStart"/>
      <w:r w:rsidRPr="00323F61">
        <w:rPr>
          <w:rFonts w:ascii="Times New Roman" w:hAnsi="Times New Roman"/>
          <w:sz w:val="24"/>
          <w:szCs w:val="24"/>
          <w:lang w:val="uk-UA"/>
        </w:rPr>
        <w:t>преміксами</w:t>
      </w:r>
      <w:proofErr w:type="spellEnd"/>
      <w:r w:rsidRPr="00323F61">
        <w:rPr>
          <w:rFonts w:ascii="Times New Roman" w:hAnsi="Times New Roman"/>
          <w:sz w:val="24"/>
          <w:szCs w:val="24"/>
          <w:lang w:val="uk-UA"/>
        </w:rPr>
        <w:t xml:space="preserve"> та кормами, а також </w:t>
      </w:r>
      <w:proofErr w:type="spellStart"/>
      <w:r w:rsidRPr="00323F61">
        <w:rPr>
          <w:rFonts w:ascii="Times New Roman" w:hAnsi="Times New Roman"/>
          <w:sz w:val="24"/>
          <w:szCs w:val="24"/>
          <w:lang w:val="uk-UA"/>
        </w:rPr>
        <w:t>потужностями</w:t>
      </w:r>
      <w:proofErr w:type="spellEnd"/>
      <w:r w:rsidRPr="00323F61">
        <w:rPr>
          <w:rFonts w:ascii="Times New Roman" w:hAnsi="Times New Roman"/>
          <w:sz w:val="24"/>
          <w:szCs w:val="24"/>
          <w:lang w:val="uk-UA"/>
        </w:rPr>
        <w:t>, що використовуються для їх виробництва, переробки, зберігання та обігу;</w:t>
      </w:r>
    </w:p>
    <w:p w14:paraId="28B69CFE" w14:textId="77777777" w:rsidR="00323F61" w:rsidRPr="00323F61" w:rsidRDefault="00323F61" w:rsidP="00323F61">
      <w:pPr>
        <w:pStyle w:val="a6"/>
        <w:numPr>
          <w:ilvl w:val="0"/>
          <w:numId w:val="14"/>
        </w:numPr>
        <w:tabs>
          <w:tab w:val="left" w:pos="185"/>
        </w:tabs>
        <w:suppressAutoHyphens/>
        <w:ind w:left="0" w:firstLine="0"/>
        <w:jc w:val="both"/>
        <w:rPr>
          <w:rFonts w:ascii="Times New Roman" w:hAnsi="Times New Roman"/>
          <w:sz w:val="24"/>
          <w:szCs w:val="24"/>
          <w:lang w:val="uk-UA"/>
        </w:rPr>
      </w:pPr>
      <w:r w:rsidRPr="00323F61">
        <w:rPr>
          <w:rFonts w:ascii="Times New Roman" w:hAnsi="Times New Roman"/>
          <w:sz w:val="24"/>
          <w:szCs w:val="24"/>
          <w:lang w:val="uk-UA"/>
        </w:rPr>
        <w:t>діяльністю суб’єктів господарювання, які здійснюють виробництво, перевезення, зберігання, реалізацію органічної продукції;</w:t>
      </w:r>
    </w:p>
    <w:p w14:paraId="00B173CD" w14:textId="77777777" w:rsidR="00323F61" w:rsidRPr="00323F61" w:rsidRDefault="00323F61" w:rsidP="00323F61">
      <w:pPr>
        <w:pStyle w:val="a6"/>
        <w:numPr>
          <w:ilvl w:val="0"/>
          <w:numId w:val="14"/>
        </w:numPr>
        <w:tabs>
          <w:tab w:val="left" w:pos="185"/>
        </w:tabs>
        <w:suppressAutoHyphens/>
        <w:ind w:left="0" w:firstLine="0"/>
        <w:jc w:val="both"/>
        <w:rPr>
          <w:rFonts w:ascii="Times New Roman" w:hAnsi="Times New Roman"/>
          <w:sz w:val="24"/>
          <w:szCs w:val="24"/>
          <w:lang w:val="uk-UA"/>
        </w:rPr>
      </w:pPr>
      <w:r w:rsidRPr="00323F61">
        <w:rPr>
          <w:rFonts w:ascii="Times New Roman" w:hAnsi="Times New Roman"/>
          <w:sz w:val="24"/>
          <w:szCs w:val="24"/>
          <w:lang w:val="uk-UA"/>
        </w:rPr>
        <w:t xml:space="preserve">проведенням ветеринарно-санітарної експертизи на </w:t>
      </w:r>
      <w:proofErr w:type="spellStart"/>
      <w:r w:rsidRPr="00323F61">
        <w:rPr>
          <w:rFonts w:ascii="Times New Roman" w:hAnsi="Times New Roman"/>
          <w:sz w:val="24"/>
          <w:szCs w:val="24"/>
          <w:lang w:val="uk-UA"/>
        </w:rPr>
        <w:t>потужностях</w:t>
      </w:r>
      <w:proofErr w:type="spellEnd"/>
      <w:r w:rsidRPr="00323F61">
        <w:rPr>
          <w:rFonts w:ascii="Times New Roman" w:hAnsi="Times New Roman"/>
          <w:sz w:val="24"/>
          <w:szCs w:val="24"/>
          <w:lang w:val="uk-UA"/>
        </w:rPr>
        <w:t xml:space="preserve">, які використовуються для виробництва та/або обігу харчових продуктів, а також на </w:t>
      </w:r>
      <w:proofErr w:type="spellStart"/>
      <w:r w:rsidRPr="00323F61">
        <w:rPr>
          <w:rFonts w:ascii="Times New Roman" w:hAnsi="Times New Roman"/>
          <w:sz w:val="24"/>
          <w:szCs w:val="24"/>
          <w:lang w:val="uk-UA"/>
        </w:rPr>
        <w:t>агропродовольчих</w:t>
      </w:r>
      <w:proofErr w:type="spellEnd"/>
      <w:r w:rsidRPr="00323F61">
        <w:rPr>
          <w:rFonts w:ascii="Times New Roman" w:hAnsi="Times New Roman"/>
          <w:sz w:val="24"/>
          <w:szCs w:val="24"/>
          <w:lang w:val="uk-UA"/>
        </w:rPr>
        <w:t xml:space="preserve"> ринках та за місцем проведення ярмарок;</w:t>
      </w:r>
    </w:p>
    <w:p w14:paraId="32B42370" w14:textId="77777777" w:rsidR="00323F61" w:rsidRPr="00323F61" w:rsidRDefault="00323F61" w:rsidP="00323F61">
      <w:pPr>
        <w:pStyle w:val="a6"/>
        <w:numPr>
          <w:ilvl w:val="0"/>
          <w:numId w:val="14"/>
        </w:numPr>
        <w:tabs>
          <w:tab w:val="left" w:pos="185"/>
        </w:tabs>
        <w:suppressAutoHyphens/>
        <w:ind w:left="0" w:firstLine="0"/>
        <w:jc w:val="both"/>
        <w:rPr>
          <w:rFonts w:ascii="Times New Roman" w:hAnsi="Times New Roman"/>
          <w:sz w:val="24"/>
          <w:szCs w:val="24"/>
          <w:lang w:val="uk-UA"/>
        </w:rPr>
      </w:pPr>
      <w:r w:rsidRPr="00323F61">
        <w:rPr>
          <w:rFonts w:ascii="Times New Roman" w:hAnsi="Times New Roman"/>
          <w:sz w:val="24"/>
          <w:szCs w:val="24"/>
          <w:lang w:val="uk-UA"/>
        </w:rPr>
        <w:t xml:space="preserve">безпечністю харчових продуктів, кормів, побічних продуктів тваринного походження у процесі їх виробництва та/або обігу з метою їх експорту, а також </w:t>
      </w:r>
      <w:proofErr w:type="spellStart"/>
      <w:r w:rsidRPr="00323F61">
        <w:rPr>
          <w:rFonts w:ascii="Times New Roman" w:hAnsi="Times New Roman"/>
          <w:sz w:val="24"/>
          <w:szCs w:val="24"/>
          <w:lang w:val="uk-UA"/>
        </w:rPr>
        <w:t>видачею</w:t>
      </w:r>
      <w:proofErr w:type="spellEnd"/>
      <w:r w:rsidRPr="00323F61">
        <w:rPr>
          <w:rFonts w:ascii="Times New Roman" w:hAnsi="Times New Roman"/>
          <w:sz w:val="24"/>
          <w:szCs w:val="24"/>
          <w:lang w:val="uk-UA"/>
        </w:rPr>
        <w:t xml:space="preserve"> міжнародних сертифікатів та інших документів, які вимагаються законодавством країни призначення, у визначених законодавством випадках;</w:t>
      </w:r>
    </w:p>
    <w:p w14:paraId="43C060B9" w14:textId="77777777" w:rsidR="00323F61" w:rsidRPr="00323F61" w:rsidRDefault="00323F61" w:rsidP="00323F61">
      <w:pPr>
        <w:pStyle w:val="a6"/>
        <w:numPr>
          <w:ilvl w:val="0"/>
          <w:numId w:val="14"/>
        </w:numPr>
        <w:tabs>
          <w:tab w:val="left" w:pos="185"/>
        </w:tabs>
        <w:suppressAutoHyphens/>
        <w:ind w:left="0" w:firstLine="0"/>
        <w:jc w:val="both"/>
        <w:rPr>
          <w:rFonts w:ascii="Times New Roman" w:hAnsi="Times New Roman"/>
          <w:sz w:val="24"/>
          <w:szCs w:val="24"/>
          <w:lang w:val="uk-UA"/>
        </w:rPr>
      </w:pPr>
      <w:r w:rsidRPr="00323F61">
        <w:rPr>
          <w:rFonts w:ascii="Times New Roman" w:hAnsi="Times New Roman"/>
          <w:sz w:val="24"/>
          <w:szCs w:val="24"/>
          <w:lang w:val="uk-UA"/>
        </w:rPr>
        <w:t xml:space="preserve">переміщенням тварин, харчових продуктів, побічних продуктів тваринного походження, кормів,  інших об’єктів санітарних заходів, пов’язаних з продуктами тваринного походження, кормових добавок, </w:t>
      </w:r>
      <w:proofErr w:type="spellStart"/>
      <w:r w:rsidRPr="00323F61">
        <w:rPr>
          <w:rFonts w:ascii="Times New Roman" w:hAnsi="Times New Roman"/>
          <w:sz w:val="24"/>
          <w:szCs w:val="24"/>
          <w:lang w:val="uk-UA"/>
        </w:rPr>
        <w:t>преміксів</w:t>
      </w:r>
      <w:proofErr w:type="spellEnd"/>
      <w:r w:rsidRPr="00323F61">
        <w:rPr>
          <w:rFonts w:ascii="Times New Roman" w:hAnsi="Times New Roman"/>
          <w:sz w:val="24"/>
          <w:szCs w:val="24"/>
          <w:lang w:val="uk-UA"/>
        </w:rPr>
        <w:t xml:space="preserve"> та кормів;</w:t>
      </w:r>
    </w:p>
    <w:p w14:paraId="464B60CD" w14:textId="77777777" w:rsidR="00323F61" w:rsidRPr="00323F61" w:rsidRDefault="00323F61" w:rsidP="00323F61">
      <w:pPr>
        <w:pStyle w:val="a6"/>
        <w:numPr>
          <w:ilvl w:val="0"/>
          <w:numId w:val="14"/>
        </w:numPr>
        <w:tabs>
          <w:tab w:val="left" w:pos="185"/>
        </w:tabs>
        <w:suppressAutoHyphens/>
        <w:ind w:left="0" w:firstLine="0"/>
        <w:jc w:val="both"/>
        <w:rPr>
          <w:rFonts w:ascii="Times New Roman" w:hAnsi="Times New Roman"/>
          <w:sz w:val="24"/>
          <w:szCs w:val="24"/>
          <w:lang w:val="uk-UA"/>
        </w:rPr>
      </w:pPr>
      <w:r w:rsidRPr="00323F61">
        <w:rPr>
          <w:rFonts w:ascii="Times New Roman" w:hAnsi="Times New Roman"/>
          <w:sz w:val="24"/>
          <w:szCs w:val="24"/>
          <w:lang w:val="uk-UA"/>
        </w:rPr>
        <w:t>організацією роботи зі збору, утилізації побічних продуктів тваринного походження, не призначених для споживання людиною;</w:t>
      </w:r>
    </w:p>
    <w:p w14:paraId="54CD747C" w14:textId="77777777" w:rsidR="00323F61" w:rsidRPr="00323F61" w:rsidRDefault="00323F61" w:rsidP="00323F61">
      <w:pPr>
        <w:pStyle w:val="a6"/>
        <w:numPr>
          <w:ilvl w:val="0"/>
          <w:numId w:val="14"/>
        </w:numPr>
        <w:tabs>
          <w:tab w:val="left" w:pos="185"/>
        </w:tabs>
        <w:suppressAutoHyphens/>
        <w:ind w:left="0" w:firstLine="0"/>
        <w:jc w:val="both"/>
        <w:rPr>
          <w:rFonts w:ascii="Times New Roman" w:hAnsi="Times New Roman"/>
          <w:sz w:val="24"/>
          <w:szCs w:val="24"/>
          <w:lang w:val="uk-UA"/>
        </w:rPr>
      </w:pPr>
      <w:bookmarkStart w:id="0" w:name="n33"/>
      <w:bookmarkStart w:id="1" w:name="n34"/>
      <w:bookmarkEnd w:id="0"/>
      <w:bookmarkEnd w:id="1"/>
      <w:r w:rsidRPr="00323F61">
        <w:rPr>
          <w:rFonts w:ascii="Times New Roman" w:hAnsi="Times New Roman"/>
          <w:sz w:val="24"/>
          <w:szCs w:val="24"/>
          <w:lang w:val="uk-UA"/>
        </w:rPr>
        <w:t xml:space="preserve">проведенням суб’єктами господарювання дезінфекції, дезінсекції та дератизації на </w:t>
      </w:r>
      <w:proofErr w:type="spellStart"/>
      <w:r w:rsidRPr="00323F61">
        <w:rPr>
          <w:rFonts w:ascii="Times New Roman" w:hAnsi="Times New Roman"/>
          <w:sz w:val="24"/>
          <w:szCs w:val="24"/>
          <w:lang w:val="uk-UA"/>
        </w:rPr>
        <w:t>потужностях</w:t>
      </w:r>
      <w:proofErr w:type="spellEnd"/>
      <w:r w:rsidRPr="00323F61">
        <w:rPr>
          <w:rFonts w:ascii="Times New Roman" w:hAnsi="Times New Roman"/>
          <w:sz w:val="24"/>
          <w:szCs w:val="24"/>
          <w:lang w:val="uk-UA"/>
        </w:rPr>
        <w:t xml:space="preserve">, що використовуються для виробництва,        переробки,  зберігання та обігу харчових продуктів, кормових добавок, </w:t>
      </w:r>
      <w:proofErr w:type="spellStart"/>
      <w:r w:rsidRPr="00323F61">
        <w:rPr>
          <w:rFonts w:ascii="Times New Roman" w:hAnsi="Times New Roman"/>
          <w:sz w:val="24"/>
          <w:szCs w:val="24"/>
          <w:lang w:val="uk-UA"/>
        </w:rPr>
        <w:t>преміксів</w:t>
      </w:r>
      <w:proofErr w:type="spellEnd"/>
      <w:r w:rsidRPr="00323F61">
        <w:rPr>
          <w:rFonts w:ascii="Times New Roman" w:hAnsi="Times New Roman"/>
          <w:sz w:val="24"/>
          <w:szCs w:val="24"/>
          <w:lang w:val="uk-UA"/>
        </w:rPr>
        <w:t xml:space="preserve"> та кормів, а також засобів, що використовуються для їх транспортування;</w:t>
      </w:r>
    </w:p>
    <w:p w14:paraId="68FA94FB" w14:textId="77777777" w:rsidR="00323F61" w:rsidRDefault="0074347A" w:rsidP="00323F61">
      <w:pPr>
        <w:tabs>
          <w:tab w:val="left" w:pos="426"/>
        </w:tabs>
        <w:jc w:val="both"/>
        <w:rPr>
          <w:color w:val="000000"/>
          <w:sz w:val="24"/>
          <w:szCs w:val="24"/>
          <w:lang w:val="uk-UA"/>
        </w:rPr>
      </w:pPr>
      <w:r>
        <w:rPr>
          <w:color w:val="000000"/>
          <w:sz w:val="24"/>
          <w:szCs w:val="24"/>
          <w:lang w:val="uk-UA"/>
        </w:rPr>
        <w:t xml:space="preserve">- </w:t>
      </w:r>
      <w:r w:rsidR="00323F61" w:rsidRPr="00323F61">
        <w:rPr>
          <w:color w:val="000000"/>
          <w:sz w:val="24"/>
          <w:szCs w:val="24"/>
          <w:lang w:val="uk-UA"/>
        </w:rPr>
        <w:t>впровадженням постійно діючих процедур, заснованих на принципах системи аналізу небезпечних факторів та контролю у критичних точках (НАССР).</w:t>
      </w:r>
    </w:p>
    <w:p w14:paraId="70325C83" w14:textId="77777777" w:rsidR="00323F61" w:rsidRDefault="00323F61" w:rsidP="00323F61">
      <w:pPr>
        <w:tabs>
          <w:tab w:val="left" w:pos="426"/>
        </w:tabs>
        <w:jc w:val="both"/>
        <w:rPr>
          <w:color w:val="000000"/>
          <w:sz w:val="24"/>
          <w:szCs w:val="24"/>
          <w:lang w:val="uk-UA"/>
        </w:rPr>
      </w:pPr>
      <w:r>
        <w:rPr>
          <w:color w:val="000000"/>
          <w:sz w:val="24"/>
          <w:szCs w:val="24"/>
          <w:lang w:val="uk-UA"/>
        </w:rPr>
        <w:t xml:space="preserve">5. </w:t>
      </w:r>
      <w:r w:rsidRPr="00323F61">
        <w:rPr>
          <w:sz w:val="24"/>
          <w:szCs w:val="24"/>
          <w:lang w:val="uk-UA"/>
        </w:rPr>
        <w:t>Участь у</w:t>
      </w:r>
      <w:r w:rsidRPr="00323F61">
        <w:rPr>
          <w:color w:val="000000"/>
          <w:sz w:val="24"/>
          <w:szCs w:val="24"/>
          <w:lang w:val="uk-UA"/>
        </w:rPr>
        <w:t xml:space="preserve"> організації здійснення заходів для проведення дезінфекції, дезінсекції та дератизації на </w:t>
      </w:r>
      <w:proofErr w:type="spellStart"/>
      <w:r w:rsidRPr="00323F61">
        <w:rPr>
          <w:color w:val="000000"/>
          <w:sz w:val="24"/>
          <w:szCs w:val="24"/>
          <w:lang w:val="uk-UA"/>
        </w:rPr>
        <w:t>потужностях</w:t>
      </w:r>
      <w:proofErr w:type="spellEnd"/>
      <w:r w:rsidRPr="00323F61">
        <w:rPr>
          <w:color w:val="000000"/>
          <w:sz w:val="24"/>
          <w:szCs w:val="24"/>
          <w:lang w:val="uk-UA"/>
        </w:rPr>
        <w:t xml:space="preserve">, що використовуються для виробництва, переробки, зберігання та обігу харчових продуктів, кормових добавок, </w:t>
      </w:r>
      <w:proofErr w:type="spellStart"/>
      <w:r w:rsidRPr="00323F61">
        <w:rPr>
          <w:color w:val="000000"/>
          <w:sz w:val="24"/>
          <w:szCs w:val="24"/>
          <w:lang w:val="uk-UA"/>
        </w:rPr>
        <w:t>преміксів</w:t>
      </w:r>
      <w:proofErr w:type="spellEnd"/>
      <w:r w:rsidRPr="00323F61">
        <w:rPr>
          <w:color w:val="000000"/>
          <w:sz w:val="24"/>
          <w:szCs w:val="24"/>
          <w:lang w:val="uk-UA"/>
        </w:rPr>
        <w:t xml:space="preserve"> та кормів, а також засобів, що використовуються для їх транспортування</w:t>
      </w:r>
      <w:bookmarkStart w:id="2" w:name="n39"/>
      <w:bookmarkEnd w:id="2"/>
      <w:r w:rsidRPr="00323F61">
        <w:rPr>
          <w:color w:val="000000"/>
          <w:sz w:val="24"/>
          <w:szCs w:val="24"/>
          <w:lang w:val="uk-UA"/>
        </w:rPr>
        <w:t>.</w:t>
      </w:r>
    </w:p>
    <w:p w14:paraId="57140D0B" w14:textId="77777777" w:rsidR="00323F61" w:rsidRDefault="00323F61" w:rsidP="00323F61">
      <w:pPr>
        <w:tabs>
          <w:tab w:val="left" w:pos="426"/>
        </w:tabs>
        <w:jc w:val="both"/>
        <w:rPr>
          <w:color w:val="000000"/>
          <w:sz w:val="24"/>
          <w:szCs w:val="24"/>
          <w:lang w:val="uk-UA"/>
        </w:rPr>
      </w:pPr>
      <w:r>
        <w:rPr>
          <w:color w:val="000000"/>
          <w:sz w:val="24"/>
          <w:szCs w:val="24"/>
          <w:lang w:val="uk-UA"/>
        </w:rPr>
        <w:t>6</w:t>
      </w:r>
      <w:r w:rsidRPr="00323F61">
        <w:rPr>
          <w:color w:val="000000"/>
          <w:sz w:val="24"/>
          <w:szCs w:val="24"/>
          <w:lang w:val="uk-UA"/>
        </w:rPr>
        <w:t xml:space="preserve">. Участь у координації діяльності установ ветеринарної медицини з організації та проведення державної ветеринарно-санітарної експертизи харчових продуктів, побічних продуктів тваринного походження, біологічних продуктів, кормових добавок, </w:t>
      </w:r>
      <w:proofErr w:type="spellStart"/>
      <w:r w:rsidRPr="00323F61">
        <w:rPr>
          <w:color w:val="000000"/>
          <w:sz w:val="24"/>
          <w:szCs w:val="24"/>
          <w:lang w:val="uk-UA"/>
        </w:rPr>
        <w:t>преміксів</w:t>
      </w:r>
      <w:proofErr w:type="spellEnd"/>
      <w:r w:rsidRPr="00323F61">
        <w:rPr>
          <w:color w:val="000000"/>
          <w:sz w:val="24"/>
          <w:szCs w:val="24"/>
          <w:lang w:val="uk-UA"/>
        </w:rPr>
        <w:t xml:space="preserve"> та кормів, забезпечення проведення ветеринарно-санітарних заходів щодо перевірки безпечності харчових продуктів.</w:t>
      </w:r>
    </w:p>
    <w:p w14:paraId="374537C9" w14:textId="77777777" w:rsidR="00323F61" w:rsidRDefault="00323F61" w:rsidP="00323F61">
      <w:pPr>
        <w:tabs>
          <w:tab w:val="left" w:pos="426"/>
        </w:tabs>
        <w:jc w:val="both"/>
        <w:rPr>
          <w:color w:val="000000"/>
          <w:sz w:val="24"/>
          <w:szCs w:val="24"/>
          <w:lang w:val="uk-UA"/>
        </w:rPr>
      </w:pPr>
      <w:r w:rsidRPr="00673B42">
        <w:rPr>
          <w:color w:val="000000"/>
          <w:sz w:val="24"/>
          <w:szCs w:val="24"/>
          <w:lang w:val="uk-UA"/>
        </w:rPr>
        <w:t xml:space="preserve">7. Підготовка матеріалів щодо внесення інформації до відповідних реєстрів </w:t>
      </w:r>
      <w:proofErr w:type="spellStart"/>
      <w:r w:rsidRPr="00673B42">
        <w:rPr>
          <w:color w:val="000000"/>
          <w:sz w:val="24"/>
          <w:szCs w:val="24"/>
          <w:lang w:val="uk-UA"/>
        </w:rPr>
        <w:t>потужностей</w:t>
      </w:r>
      <w:proofErr w:type="spellEnd"/>
      <w:r w:rsidRPr="00673B42">
        <w:rPr>
          <w:color w:val="000000"/>
          <w:sz w:val="24"/>
          <w:szCs w:val="24"/>
          <w:lang w:val="uk-UA"/>
        </w:rPr>
        <w:t xml:space="preserve"> </w:t>
      </w:r>
      <w:r w:rsidRPr="00673B42">
        <w:rPr>
          <w:color w:val="000000"/>
          <w:sz w:val="24"/>
          <w:szCs w:val="24"/>
          <w:lang w:val="uk-UA"/>
        </w:rPr>
        <w:lastRenderedPageBreak/>
        <w:t>(об’єктів).</w:t>
      </w:r>
    </w:p>
    <w:p w14:paraId="7579FD39" w14:textId="77777777" w:rsidR="00673B42" w:rsidRDefault="00673B42" w:rsidP="00323F61">
      <w:pPr>
        <w:tabs>
          <w:tab w:val="left" w:pos="426"/>
        </w:tabs>
        <w:jc w:val="both"/>
        <w:rPr>
          <w:sz w:val="24"/>
          <w:szCs w:val="24"/>
          <w:lang w:val="uk-UA"/>
        </w:rPr>
      </w:pPr>
      <w:r>
        <w:rPr>
          <w:color w:val="000000"/>
          <w:sz w:val="24"/>
          <w:szCs w:val="24"/>
          <w:lang w:val="uk-UA"/>
        </w:rPr>
        <w:t>8</w:t>
      </w:r>
      <w:r w:rsidRPr="00673B42">
        <w:rPr>
          <w:color w:val="000000"/>
          <w:sz w:val="24"/>
          <w:szCs w:val="24"/>
          <w:lang w:val="uk-UA"/>
        </w:rPr>
        <w:t xml:space="preserve">. </w:t>
      </w:r>
      <w:r w:rsidRPr="00673B42">
        <w:rPr>
          <w:sz w:val="24"/>
          <w:szCs w:val="24"/>
          <w:lang w:val="uk-UA"/>
        </w:rPr>
        <w:t xml:space="preserve">Здійснення заходів державного нагляду (контролю) за додержанням ліцензіатами вимог ліцензійних умов провадження видів господарської діяльності, ліцензування яких провадить </w:t>
      </w:r>
      <w:proofErr w:type="spellStart"/>
      <w:r w:rsidRPr="00673B42">
        <w:rPr>
          <w:sz w:val="24"/>
          <w:szCs w:val="24"/>
          <w:lang w:val="uk-UA"/>
        </w:rPr>
        <w:t>Держпродспоживслужба</w:t>
      </w:r>
      <w:proofErr w:type="spellEnd"/>
      <w:r w:rsidRPr="00673B42">
        <w:rPr>
          <w:sz w:val="24"/>
          <w:szCs w:val="24"/>
          <w:lang w:val="uk-UA"/>
        </w:rPr>
        <w:t>.</w:t>
      </w:r>
    </w:p>
    <w:p w14:paraId="63F4606D" w14:textId="77777777" w:rsidR="00673B42" w:rsidRPr="0088623E" w:rsidRDefault="00673B42" w:rsidP="00323F61">
      <w:pPr>
        <w:tabs>
          <w:tab w:val="left" w:pos="426"/>
        </w:tabs>
        <w:jc w:val="both"/>
        <w:rPr>
          <w:color w:val="000000"/>
          <w:sz w:val="24"/>
          <w:szCs w:val="24"/>
          <w:lang w:val="uk-UA" w:eastAsia="zh-CN"/>
        </w:rPr>
      </w:pPr>
      <w:r w:rsidRPr="0088623E">
        <w:rPr>
          <w:color w:val="000000"/>
          <w:sz w:val="24"/>
          <w:szCs w:val="24"/>
          <w:lang w:val="uk-UA"/>
        </w:rPr>
        <w:t xml:space="preserve">9. </w:t>
      </w:r>
      <w:r w:rsidRPr="0088623E">
        <w:rPr>
          <w:color w:val="000000"/>
          <w:sz w:val="24"/>
          <w:szCs w:val="24"/>
          <w:lang w:val="uk-UA" w:eastAsia="uk-UA"/>
        </w:rPr>
        <w:t xml:space="preserve">Виконання повноважень державного ветеринарного  інспектора, </w:t>
      </w:r>
      <w:r w:rsidRPr="0088623E">
        <w:rPr>
          <w:color w:val="000000"/>
          <w:sz w:val="24"/>
          <w:szCs w:val="24"/>
          <w:lang w:val="uk-UA"/>
        </w:rPr>
        <w:t>згідно</w:t>
      </w:r>
      <w:r w:rsidRPr="0088623E">
        <w:rPr>
          <w:color w:val="000000"/>
          <w:sz w:val="24"/>
          <w:szCs w:val="24"/>
        </w:rPr>
        <w:t xml:space="preserve"> пункту 9 </w:t>
      </w:r>
      <w:proofErr w:type="spellStart"/>
      <w:r w:rsidRPr="0088623E">
        <w:rPr>
          <w:color w:val="000000"/>
          <w:sz w:val="24"/>
          <w:szCs w:val="24"/>
        </w:rPr>
        <w:t>Положення</w:t>
      </w:r>
      <w:proofErr w:type="spellEnd"/>
      <w:r w:rsidRPr="0088623E">
        <w:rPr>
          <w:color w:val="000000"/>
          <w:sz w:val="24"/>
          <w:szCs w:val="24"/>
        </w:rPr>
        <w:t xml:space="preserve"> про Головне </w:t>
      </w:r>
      <w:proofErr w:type="spellStart"/>
      <w:r w:rsidRPr="0088623E">
        <w:rPr>
          <w:color w:val="000000"/>
          <w:sz w:val="24"/>
          <w:szCs w:val="24"/>
        </w:rPr>
        <w:t>управління</w:t>
      </w:r>
      <w:proofErr w:type="spellEnd"/>
      <w:r w:rsidRPr="0088623E">
        <w:rPr>
          <w:color w:val="000000"/>
          <w:sz w:val="24"/>
          <w:szCs w:val="24"/>
          <w:lang w:val="uk-UA"/>
        </w:rPr>
        <w:t>,</w:t>
      </w:r>
      <w:r w:rsidRPr="0088623E">
        <w:rPr>
          <w:color w:val="000000"/>
          <w:sz w:val="24"/>
          <w:szCs w:val="24"/>
          <w:lang w:val="uk-UA" w:eastAsia="uk-UA"/>
        </w:rPr>
        <w:t xml:space="preserve"> які покладаються </w:t>
      </w:r>
      <w:r w:rsidRPr="0088623E">
        <w:rPr>
          <w:color w:val="000000"/>
          <w:sz w:val="24"/>
          <w:szCs w:val="24"/>
          <w:lang w:val="uk-UA" w:eastAsia="zh-CN"/>
        </w:rPr>
        <w:t>у встановленому порядку відповідно до вимог законодавства.</w:t>
      </w:r>
    </w:p>
    <w:p w14:paraId="31242504" w14:textId="77777777" w:rsidR="00BB5811" w:rsidRPr="0078065E" w:rsidRDefault="0032083D" w:rsidP="00BB5811">
      <w:pPr>
        <w:jc w:val="both"/>
        <w:rPr>
          <w:sz w:val="24"/>
          <w:szCs w:val="24"/>
          <w:lang w:val="uk-UA"/>
        </w:rPr>
      </w:pPr>
      <w:r w:rsidRPr="000F57C2">
        <w:rPr>
          <w:sz w:val="24"/>
          <w:szCs w:val="24"/>
          <w:lang w:val="uk-UA"/>
        </w:rPr>
        <w:t xml:space="preserve">                                                                                                                                                                                                                                                                                                                                                                                                                                                                                                    </w:t>
      </w:r>
    </w:p>
    <w:p w14:paraId="52ACE81D" w14:textId="77777777" w:rsidR="00A61E27" w:rsidRPr="000F57C2" w:rsidRDefault="00A61E27" w:rsidP="00A61E27">
      <w:pPr>
        <w:jc w:val="both"/>
        <w:rPr>
          <w:b/>
          <w:sz w:val="24"/>
          <w:szCs w:val="24"/>
          <w:lang w:val="uk-UA"/>
        </w:rPr>
      </w:pPr>
      <w:r w:rsidRPr="000F57C2">
        <w:rPr>
          <w:b/>
          <w:sz w:val="24"/>
          <w:szCs w:val="24"/>
          <w:lang w:val="uk-UA"/>
        </w:rPr>
        <w:t>Умови оплати праці:</w:t>
      </w:r>
    </w:p>
    <w:p w14:paraId="4E517C52" w14:textId="77777777" w:rsidR="00A61E27" w:rsidRPr="000F57C2" w:rsidRDefault="00A61E27" w:rsidP="00A61E27">
      <w:pPr>
        <w:jc w:val="both"/>
        <w:rPr>
          <w:rFonts w:eastAsia="Calibri"/>
          <w:sz w:val="24"/>
          <w:szCs w:val="24"/>
          <w:lang w:val="uk-UA" w:eastAsia="uk-UA"/>
        </w:rPr>
      </w:pPr>
      <w:r w:rsidRPr="000F57C2">
        <w:rPr>
          <w:rFonts w:eastAsia="Calibri"/>
          <w:sz w:val="24"/>
          <w:szCs w:val="24"/>
          <w:lang w:val="uk-UA" w:eastAsia="uk-UA"/>
        </w:rPr>
        <w:t xml:space="preserve">посадовий оклад – </w:t>
      </w:r>
      <w:r w:rsidR="00B76610">
        <w:rPr>
          <w:sz w:val="24"/>
          <w:szCs w:val="24"/>
          <w:lang w:val="uk-UA"/>
        </w:rPr>
        <w:t>13633</w:t>
      </w:r>
      <w:r w:rsidRPr="000F57C2">
        <w:rPr>
          <w:sz w:val="24"/>
          <w:szCs w:val="24"/>
          <w:lang w:val="uk-UA"/>
        </w:rPr>
        <w:t xml:space="preserve"> </w:t>
      </w:r>
      <w:r w:rsidRPr="000F57C2">
        <w:rPr>
          <w:rFonts w:eastAsia="Calibri"/>
          <w:sz w:val="24"/>
          <w:szCs w:val="24"/>
          <w:lang w:val="uk-UA" w:eastAsia="uk-UA"/>
        </w:rPr>
        <w:t xml:space="preserve">грн.; </w:t>
      </w:r>
    </w:p>
    <w:p w14:paraId="271B4330" w14:textId="77777777" w:rsidR="00A61E27" w:rsidRPr="000F57C2" w:rsidRDefault="00A61E27" w:rsidP="00A61E27">
      <w:pPr>
        <w:jc w:val="both"/>
        <w:rPr>
          <w:sz w:val="24"/>
          <w:szCs w:val="24"/>
          <w:lang w:val="uk-UA"/>
        </w:rPr>
      </w:pPr>
      <w:r w:rsidRPr="000F57C2">
        <w:rPr>
          <w:rFonts w:eastAsia="Calibri"/>
          <w:sz w:val="24"/>
          <w:szCs w:val="24"/>
          <w:lang w:val="uk-UA" w:eastAsia="uk-UA"/>
        </w:rPr>
        <w:t xml:space="preserve">надбавки, доплати, премії та компенсації відповідно до </w:t>
      </w:r>
      <w:r w:rsidRPr="000F57C2">
        <w:rPr>
          <w:sz w:val="24"/>
          <w:szCs w:val="24"/>
          <w:highlight w:val="white"/>
          <w:lang w:val="uk-UA"/>
        </w:rPr>
        <w:t>Закону України «Про державну с</w:t>
      </w:r>
      <w:r w:rsidRPr="000F57C2">
        <w:rPr>
          <w:sz w:val="24"/>
          <w:szCs w:val="24"/>
          <w:lang w:val="uk-UA"/>
        </w:rPr>
        <w:t>лужбу»</w:t>
      </w:r>
      <w:r w:rsidR="00B76610">
        <w:rPr>
          <w:sz w:val="24"/>
          <w:szCs w:val="24"/>
          <w:lang w:val="uk-UA"/>
        </w:rPr>
        <w:t>.</w:t>
      </w:r>
    </w:p>
    <w:p w14:paraId="5BED4368" w14:textId="77777777" w:rsidR="00A61E27" w:rsidRPr="00A61E27" w:rsidRDefault="00A61E27" w:rsidP="00A61E27">
      <w:pPr>
        <w:jc w:val="both"/>
        <w:rPr>
          <w:sz w:val="24"/>
          <w:szCs w:val="24"/>
          <w:lang w:val="uk-UA"/>
        </w:rPr>
      </w:pPr>
    </w:p>
    <w:p w14:paraId="383FC4BF" w14:textId="77777777" w:rsidR="00A61E27" w:rsidRPr="000F57C2" w:rsidRDefault="00A61E27" w:rsidP="00A61E27">
      <w:pPr>
        <w:jc w:val="both"/>
        <w:rPr>
          <w:b/>
          <w:bCs/>
          <w:sz w:val="24"/>
          <w:szCs w:val="24"/>
          <w:lang w:val="uk-UA"/>
        </w:rPr>
      </w:pPr>
      <w:r w:rsidRPr="000F57C2">
        <w:rPr>
          <w:b/>
          <w:bCs/>
          <w:sz w:val="24"/>
          <w:szCs w:val="24"/>
          <w:lang w:val="uk-UA"/>
        </w:rPr>
        <w:t>Умови відбору та призначення на посаду:</w:t>
      </w:r>
    </w:p>
    <w:p w14:paraId="016BB6AC" w14:textId="77777777" w:rsidR="00A61E27" w:rsidRDefault="00A61E27" w:rsidP="00A61E27">
      <w:pPr>
        <w:jc w:val="both"/>
        <w:rPr>
          <w:sz w:val="24"/>
          <w:szCs w:val="24"/>
          <w:lang w:val="uk-UA"/>
        </w:rPr>
      </w:pPr>
      <w:r w:rsidRPr="000F57C2">
        <w:rPr>
          <w:sz w:val="24"/>
          <w:szCs w:val="24"/>
          <w:lang w:val="uk-UA"/>
        </w:rPr>
        <w:t xml:space="preserve">призначення на посаду строкове до призначення на </w:t>
      </w:r>
      <w:r>
        <w:rPr>
          <w:sz w:val="24"/>
          <w:szCs w:val="24"/>
          <w:lang w:val="uk-UA"/>
        </w:rPr>
        <w:t xml:space="preserve">дану </w:t>
      </w:r>
      <w:r w:rsidRPr="000F57C2">
        <w:rPr>
          <w:sz w:val="24"/>
          <w:szCs w:val="24"/>
          <w:lang w:val="uk-UA"/>
        </w:rPr>
        <w:t>посаду переможця конкурсу, але не більше 12 місяців з дня припинення чи скасування воєнного стану.</w:t>
      </w:r>
    </w:p>
    <w:p w14:paraId="1C4B8B73" w14:textId="77777777" w:rsidR="00A61E27" w:rsidRPr="00A61E27" w:rsidRDefault="00A61E27" w:rsidP="00A61E27">
      <w:pPr>
        <w:jc w:val="both"/>
        <w:rPr>
          <w:sz w:val="24"/>
          <w:szCs w:val="24"/>
          <w:lang w:val="uk-UA"/>
        </w:rPr>
      </w:pPr>
    </w:p>
    <w:p w14:paraId="19317FA4" w14:textId="77777777" w:rsidR="00ED546F" w:rsidRDefault="00E77E84" w:rsidP="00ED546F">
      <w:pPr>
        <w:pStyle w:val="ae"/>
        <w:spacing w:before="0" w:beforeAutospacing="0" w:after="0" w:afterAutospacing="0"/>
        <w:rPr>
          <w:b/>
          <w:bCs/>
          <w:lang w:val="uk-UA"/>
        </w:rPr>
      </w:pPr>
      <w:r w:rsidRPr="000F57C2">
        <w:rPr>
          <w:b/>
          <w:bCs/>
          <w:lang w:val="uk-UA"/>
        </w:rPr>
        <w:t>Вимоги до компетентності:</w:t>
      </w:r>
    </w:p>
    <w:p w14:paraId="1AFA72C9" w14:textId="77777777" w:rsidR="00ED546F" w:rsidRPr="00ED546F" w:rsidRDefault="00ED546F" w:rsidP="000706BB">
      <w:pPr>
        <w:pStyle w:val="ae"/>
        <w:spacing w:before="0" w:beforeAutospacing="0" w:after="0" w:afterAutospacing="0"/>
        <w:jc w:val="both"/>
        <w:rPr>
          <w:b/>
          <w:bCs/>
          <w:lang w:val="uk-UA"/>
        </w:rPr>
      </w:pPr>
      <w:r w:rsidRPr="004F40AB">
        <w:rPr>
          <w:b/>
          <w:bCs/>
          <w:lang w:val="uk-UA"/>
        </w:rPr>
        <w:t>Ділові якості</w:t>
      </w:r>
      <w:r w:rsidRPr="004F40AB">
        <w:rPr>
          <w:lang w:val="uk-UA"/>
        </w:rPr>
        <w:t>: вміння працювати в команді, аналітичні здібності, здатність концентруватись на деталях, навички ділового листування та роботи з великими обсягами інформації,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 сервіси інтернету для ефективн</w:t>
      </w:r>
      <w:r w:rsidR="00F50D01">
        <w:rPr>
          <w:lang w:val="uk-UA"/>
        </w:rPr>
        <w:t>ого пошуку потрібної інформації</w:t>
      </w:r>
      <w:r>
        <w:rPr>
          <w:lang w:val="uk-UA"/>
        </w:rPr>
        <w:t>.</w:t>
      </w:r>
    </w:p>
    <w:p w14:paraId="15124DB2" w14:textId="77777777" w:rsidR="00E77E84" w:rsidRPr="000F57C2" w:rsidRDefault="00E77E84" w:rsidP="00BB5811">
      <w:pPr>
        <w:pStyle w:val="ae"/>
        <w:spacing w:before="0" w:beforeAutospacing="0" w:after="0" w:afterAutospacing="0"/>
        <w:jc w:val="both"/>
        <w:rPr>
          <w:lang w:val="uk-UA"/>
        </w:rPr>
      </w:pPr>
      <w:r w:rsidRPr="000F57C2">
        <w:rPr>
          <w:b/>
          <w:bCs/>
          <w:lang w:val="uk-UA"/>
        </w:rPr>
        <w:t>Особисті якості</w:t>
      </w:r>
      <w:r w:rsidRPr="000F57C2">
        <w:rPr>
          <w:lang w:val="uk-UA"/>
        </w:rPr>
        <w:t>: стресостійкість, ініціативність, дисциплінованість, кому</w:t>
      </w:r>
      <w:r w:rsidR="00A61E27">
        <w:rPr>
          <w:lang w:val="uk-UA"/>
        </w:rPr>
        <w:t>нікабельність, відповідальність</w:t>
      </w:r>
      <w:r w:rsidRPr="000F57C2">
        <w:rPr>
          <w:lang w:val="uk-UA"/>
        </w:rPr>
        <w:t>.</w:t>
      </w:r>
    </w:p>
    <w:p w14:paraId="7A3B5820" w14:textId="77777777" w:rsidR="00BB5811" w:rsidRPr="000F57C2" w:rsidRDefault="00BB5811" w:rsidP="00BB5811">
      <w:pPr>
        <w:jc w:val="both"/>
        <w:rPr>
          <w:b/>
          <w:bCs/>
          <w:sz w:val="24"/>
          <w:szCs w:val="24"/>
          <w:lang w:val="uk-UA"/>
        </w:rPr>
      </w:pPr>
      <w:bookmarkStart w:id="3" w:name="_GoBack"/>
      <w:bookmarkEnd w:id="3"/>
    </w:p>
    <w:p w14:paraId="51B0BD7F" w14:textId="77777777" w:rsidR="00723F5C" w:rsidRPr="000F57C2" w:rsidRDefault="002974F1" w:rsidP="00BB5811">
      <w:pPr>
        <w:jc w:val="both"/>
        <w:rPr>
          <w:b/>
          <w:bCs/>
          <w:sz w:val="24"/>
          <w:szCs w:val="24"/>
          <w:lang w:val="uk-UA"/>
        </w:rPr>
      </w:pPr>
      <w:r w:rsidRPr="000F57C2">
        <w:rPr>
          <w:b/>
          <w:bCs/>
          <w:sz w:val="24"/>
          <w:szCs w:val="24"/>
          <w:lang w:val="uk-UA"/>
        </w:rPr>
        <w:t>Обов’язкові вимоги: </w:t>
      </w:r>
    </w:p>
    <w:p w14:paraId="046288BB" w14:textId="77777777" w:rsidR="002974F1" w:rsidRPr="000F57C2" w:rsidRDefault="002974F1" w:rsidP="00E77E84">
      <w:pPr>
        <w:jc w:val="both"/>
        <w:rPr>
          <w:sz w:val="24"/>
          <w:szCs w:val="24"/>
          <w:lang w:val="uk-UA"/>
        </w:rPr>
      </w:pPr>
      <w:r w:rsidRPr="000F57C2">
        <w:rPr>
          <w:sz w:val="24"/>
          <w:szCs w:val="24"/>
          <w:lang w:val="uk-UA"/>
        </w:rPr>
        <w:t>громадянство України;</w:t>
      </w:r>
    </w:p>
    <w:p w14:paraId="53242E5F" w14:textId="77777777" w:rsidR="00207091" w:rsidRPr="000F57C2" w:rsidRDefault="00207091" w:rsidP="00207091">
      <w:pPr>
        <w:jc w:val="both"/>
        <w:rPr>
          <w:sz w:val="24"/>
          <w:szCs w:val="24"/>
          <w:lang w:val="uk-UA"/>
        </w:rPr>
      </w:pPr>
      <w:r w:rsidRPr="000F57C2">
        <w:rPr>
          <w:sz w:val="24"/>
          <w:szCs w:val="24"/>
          <w:lang w:val="uk-UA"/>
        </w:rPr>
        <w:t xml:space="preserve">вища освіта, не нижче </w:t>
      </w:r>
      <w:r w:rsidR="00F50D01">
        <w:rPr>
          <w:sz w:val="24"/>
          <w:szCs w:val="24"/>
          <w:lang w:val="uk-UA"/>
        </w:rPr>
        <w:t xml:space="preserve">ступеня </w:t>
      </w:r>
      <w:r w:rsidRPr="000F57C2">
        <w:rPr>
          <w:sz w:val="24"/>
          <w:szCs w:val="24"/>
          <w:lang w:val="uk-UA"/>
        </w:rPr>
        <w:t xml:space="preserve">бакалавра, молодшого бакалавра </w:t>
      </w:r>
      <w:r w:rsidRPr="00BC6421">
        <w:rPr>
          <w:color w:val="000000"/>
          <w:sz w:val="24"/>
          <w:szCs w:val="24"/>
          <w:lang w:val="uk-UA"/>
        </w:rPr>
        <w:t>за напрямками підготовки «Ветеринарія», «Ветеринарна медицина»</w:t>
      </w:r>
      <w:r w:rsidRPr="00BC6421">
        <w:rPr>
          <w:sz w:val="24"/>
          <w:szCs w:val="24"/>
          <w:lang w:val="uk-UA"/>
        </w:rPr>
        <w:t>;</w:t>
      </w:r>
    </w:p>
    <w:p w14:paraId="2E13D472" w14:textId="77777777" w:rsidR="002974F1" w:rsidRDefault="002974F1" w:rsidP="00E77E84">
      <w:pPr>
        <w:jc w:val="both"/>
        <w:rPr>
          <w:sz w:val="24"/>
          <w:szCs w:val="24"/>
          <w:lang w:val="uk-UA"/>
        </w:rPr>
      </w:pPr>
      <w:r w:rsidRPr="000F57C2">
        <w:rPr>
          <w:sz w:val="24"/>
          <w:szCs w:val="24"/>
          <w:lang w:val="uk-UA"/>
        </w:rPr>
        <w:t>вільне володіння державною мовою.</w:t>
      </w:r>
    </w:p>
    <w:p w14:paraId="49C9DC66" w14:textId="77777777" w:rsidR="00673B42" w:rsidRDefault="00673B42" w:rsidP="00E77E84">
      <w:pPr>
        <w:jc w:val="both"/>
        <w:rPr>
          <w:sz w:val="24"/>
          <w:szCs w:val="24"/>
          <w:lang w:val="uk-UA"/>
        </w:rPr>
      </w:pPr>
    </w:p>
    <w:p w14:paraId="60191DBA" w14:textId="77777777" w:rsidR="00673B42" w:rsidRDefault="00673B42" w:rsidP="00673B42">
      <w:pPr>
        <w:tabs>
          <w:tab w:val="left" w:pos="2835"/>
        </w:tabs>
        <w:jc w:val="both"/>
        <w:rPr>
          <w:sz w:val="24"/>
          <w:szCs w:val="24"/>
          <w:lang w:val="uk-UA"/>
        </w:rPr>
      </w:pPr>
      <w:r>
        <w:rPr>
          <w:b/>
          <w:bCs/>
          <w:sz w:val="24"/>
          <w:szCs w:val="24"/>
          <w:lang w:val="uk-UA"/>
        </w:rPr>
        <w:t>Місце розташування Головного управління Держпродспоживслужби в Тернопільській області</w:t>
      </w:r>
      <w:r>
        <w:rPr>
          <w:sz w:val="24"/>
          <w:szCs w:val="24"/>
          <w:lang w:val="uk-UA"/>
        </w:rPr>
        <w:t xml:space="preserve">: </w:t>
      </w:r>
      <w:r>
        <w:rPr>
          <w:sz w:val="24"/>
          <w:szCs w:val="24"/>
        </w:rPr>
        <w:t xml:space="preserve">м. </w:t>
      </w:r>
      <w:proofErr w:type="spellStart"/>
      <w:r>
        <w:rPr>
          <w:sz w:val="24"/>
          <w:szCs w:val="24"/>
        </w:rPr>
        <w:t>Тернопіль</w:t>
      </w:r>
      <w:proofErr w:type="spellEnd"/>
      <w:r>
        <w:rPr>
          <w:sz w:val="24"/>
          <w:szCs w:val="24"/>
        </w:rPr>
        <w:t xml:space="preserve">, </w:t>
      </w:r>
      <w:proofErr w:type="spellStart"/>
      <w:r>
        <w:rPr>
          <w:sz w:val="24"/>
          <w:szCs w:val="24"/>
        </w:rPr>
        <w:t>вул</w:t>
      </w:r>
      <w:proofErr w:type="spellEnd"/>
      <w:r>
        <w:rPr>
          <w:sz w:val="24"/>
          <w:szCs w:val="24"/>
        </w:rPr>
        <w:t xml:space="preserve">.  </w:t>
      </w:r>
      <w:proofErr w:type="spellStart"/>
      <w:r>
        <w:rPr>
          <w:sz w:val="24"/>
          <w:szCs w:val="24"/>
        </w:rPr>
        <w:t>Микулинецька</w:t>
      </w:r>
      <w:proofErr w:type="spellEnd"/>
      <w:r>
        <w:rPr>
          <w:sz w:val="24"/>
          <w:szCs w:val="24"/>
        </w:rPr>
        <w:t>, 20</w:t>
      </w:r>
      <w:r>
        <w:rPr>
          <w:sz w:val="24"/>
          <w:szCs w:val="24"/>
          <w:lang w:val="uk-UA"/>
        </w:rPr>
        <w:t>.</w:t>
      </w:r>
    </w:p>
    <w:p w14:paraId="3E965F42" w14:textId="77777777" w:rsidR="00673B42" w:rsidRDefault="00673B42" w:rsidP="00673B42">
      <w:pPr>
        <w:jc w:val="both"/>
        <w:rPr>
          <w:sz w:val="24"/>
          <w:szCs w:val="24"/>
          <w:lang w:val="uk-UA"/>
        </w:rPr>
      </w:pPr>
    </w:p>
    <w:p w14:paraId="29D13607" w14:textId="77777777" w:rsidR="00673B42" w:rsidRDefault="00673B42" w:rsidP="00673B42">
      <w:pPr>
        <w:ind w:firstLine="567"/>
        <w:jc w:val="both"/>
        <w:rPr>
          <w:rFonts w:eastAsia="Calibri"/>
          <w:bCs/>
          <w:sz w:val="24"/>
          <w:szCs w:val="24"/>
          <w:lang w:val="uk-UA" w:eastAsia="en-US"/>
        </w:rPr>
      </w:pPr>
      <w:r>
        <w:rPr>
          <w:sz w:val="24"/>
          <w:szCs w:val="24"/>
          <w:lang w:val="uk-UA"/>
        </w:rPr>
        <w:t xml:space="preserve">Ми чекаємо на резюме кандидатів  (приклад форми) </w:t>
      </w:r>
      <w:r>
        <w:rPr>
          <w:b/>
          <w:sz w:val="24"/>
          <w:szCs w:val="24"/>
          <w:lang w:val="uk-UA"/>
        </w:rPr>
        <w:t>до 17.00 28 травня 2026 року</w:t>
      </w:r>
      <w:r>
        <w:rPr>
          <w:sz w:val="24"/>
          <w:szCs w:val="24"/>
          <w:lang w:val="uk-UA"/>
        </w:rPr>
        <w:t xml:space="preserve"> на електронну адресу </w:t>
      </w:r>
      <w:r>
        <w:rPr>
          <w:rFonts w:eastAsia="Calibri"/>
          <w:b/>
          <w:sz w:val="24"/>
          <w:szCs w:val="24"/>
          <w:lang w:val="uk-UA" w:eastAsia="en-US"/>
        </w:rPr>
        <w:t>kadry2@dpss-te.gov.ua.</w:t>
      </w:r>
    </w:p>
    <w:p w14:paraId="5A127638" w14:textId="77777777" w:rsidR="00673B42" w:rsidRDefault="00673B42" w:rsidP="00673B42">
      <w:pPr>
        <w:ind w:firstLine="567"/>
        <w:jc w:val="both"/>
        <w:rPr>
          <w:sz w:val="24"/>
          <w:szCs w:val="24"/>
          <w:lang w:val="uk-UA"/>
        </w:rPr>
      </w:pPr>
      <w:r>
        <w:rPr>
          <w:sz w:val="24"/>
          <w:szCs w:val="24"/>
          <w:lang w:val="uk-UA"/>
        </w:rPr>
        <w:t>За результатами опрацювання резюме, ми відберемо ті, які відповідають нашому запиту, та запросимо відібраних кандидатів на співбесіду. </w:t>
      </w:r>
    </w:p>
    <w:p w14:paraId="114E2DB8" w14:textId="77777777" w:rsidR="00673B42" w:rsidRDefault="00673B42" w:rsidP="00673B42">
      <w:pPr>
        <w:jc w:val="both"/>
        <w:rPr>
          <w:sz w:val="24"/>
          <w:szCs w:val="24"/>
          <w:lang w:val="uk-UA"/>
        </w:rPr>
      </w:pPr>
    </w:p>
    <w:p w14:paraId="7F3CAA7B" w14:textId="77777777" w:rsidR="00673B42" w:rsidRDefault="00673B42" w:rsidP="00673B42">
      <w:pPr>
        <w:ind w:firstLine="567"/>
        <w:jc w:val="both"/>
        <w:rPr>
          <w:b/>
          <w:bCs/>
          <w:sz w:val="24"/>
          <w:szCs w:val="24"/>
          <w:lang w:val="en-US"/>
        </w:rPr>
      </w:pPr>
      <w:r>
        <w:rPr>
          <w:sz w:val="24"/>
          <w:szCs w:val="24"/>
          <w:lang w:val="uk-UA"/>
        </w:rPr>
        <w:t xml:space="preserve">У разі виникнення запитань просимо звертатися за </w:t>
      </w:r>
      <w:proofErr w:type="spellStart"/>
      <w:r>
        <w:rPr>
          <w:b/>
          <w:bCs/>
          <w:sz w:val="24"/>
          <w:szCs w:val="24"/>
          <w:lang w:val="uk-UA"/>
        </w:rPr>
        <w:t>тел</w:t>
      </w:r>
      <w:proofErr w:type="spellEnd"/>
      <w:r>
        <w:rPr>
          <w:b/>
          <w:bCs/>
          <w:sz w:val="24"/>
          <w:szCs w:val="24"/>
          <w:lang w:val="uk-UA"/>
        </w:rPr>
        <w:t>. (0352) 52 10 90</w:t>
      </w:r>
    </w:p>
    <w:p w14:paraId="55652B31" w14:textId="77777777" w:rsidR="00673B42" w:rsidRPr="000F57C2" w:rsidRDefault="00673B42" w:rsidP="00673B42">
      <w:pPr>
        <w:jc w:val="both"/>
        <w:rPr>
          <w:sz w:val="24"/>
          <w:szCs w:val="24"/>
          <w:lang w:val="uk-UA"/>
        </w:rPr>
      </w:pPr>
    </w:p>
    <w:p w14:paraId="2536D00B" w14:textId="77777777" w:rsidR="00673B42" w:rsidRPr="000F57C2" w:rsidRDefault="00673B42" w:rsidP="00E77E84">
      <w:pPr>
        <w:jc w:val="both"/>
        <w:rPr>
          <w:sz w:val="24"/>
          <w:szCs w:val="24"/>
          <w:lang w:val="uk-UA"/>
        </w:rPr>
      </w:pPr>
    </w:p>
    <w:p w14:paraId="42D7F649" w14:textId="77777777" w:rsidR="0032083D" w:rsidRPr="000F57C2" w:rsidRDefault="0032083D" w:rsidP="00055008">
      <w:pPr>
        <w:rPr>
          <w:sz w:val="24"/>
          <w:szCs w:val="24"/>
          <w:lang w:val="uk-UA"/>
        </w:rPr>
      </w:pPr>
    </w:p>
    <w:sectPr w:rsidR="0032083D" w:rsidRPr="000F57C2" w:rsidSect="00862329">
      <w:headerReference w:type="default" r:id="rId8"/>
      <w:type w:val="continuous"/>
      <w:pgSz w:w="11909" w:h="16834"/>
      <w:pgMar w:top="1134" w:right="567" w:bottom="851" w:left="1701"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09E9" w14:textId="77777777" w:rsidR="008A502E" w:rsidRDefault="008A502E" w:rsidP="00564F95">
      <w:pPr>
        <w:pStyle w:val="a6"/>
      </w:pPr>
      <w:r>
        <w:separator/>
      </w:r>
    </w:p>
  </w:endnote>
  <w:endnote w:type="continuationSeparator" w:id="0">
    <w:p w14:paraId="3619E0A7" w14:textId="77777777" w:rsidR="008A502E" w:rsidRDefault="008A502E" w:rsidP="00564F95">
      <w:pPr>
        <w:pStyle w:val="a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Tahoma">
    <w:panose1 w:val="020B0604030504040204"/>
    <w:charset w:val="CC"/>
    <w:family w:val="swiss"/>
    <w:pitch w:val="variable"/>
    <w:sig w:usb0="E1002EFF" w:usb1="C000605B" w:usb2="00000029" w:usb3="00000000" w:csb0="000101FF" w:csb1="00000000"/>
  </w:font>
  <w:font w:name="UkrainianPragmatica">
    <w:altName w:val="Courier New"/>
    <w:panose1 w:val="00000000000000000000"/>
    <w:charset w:val="00"/>
    <w:family w:val="roman"/>
    <w:notTrueType/>
    <w:pitch w:val="default"/>
  </w:font>
  <w:font w:name="Antiqua">
    <w:altName w:val="Century Gothic"/>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A467A" w14:textId="77777777" w:rsidR="008A502E" w:rsidRDefault="008A502E" w:rsidP="00564F95">
      <w:pPr>
        <w:pStyle w:val="a6"/>
      </w:pPr>
      <w:r>
        <w:separator/>
      </w:r>
    </w:p>
  </w:footnote>
  <w:footnote w:type="continuationSeparator" w:id="0">
    <w:p w14:paraId="4C710EA4" w14:textId="77777777" w:rsidR="008A502E" w:rsidRDefault="008A502E" w:rsidP="00564F95">
      <w:pPr>
        <w:pStyle w:val="a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1CAD" w14:textId="77777777" w:rsidR="00844912" w:rsidRPr="00250CB9" w:rsidRDefault="00844912" w:rsidP="006A0BE2">
    <w:pPr>
      <w:pStyle w:val="a5"/>
      <w:tabs>
        <w:tab w:val="clear" w:pos="4677"/>
        <w:tab w:val="clear" w:pos="9355"/>
        <w:tab w:val="left" w:pos="66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numFmt w:val="bullet"/>
      <w:lvlText w:val="-"/>
      <w:lvlJc w:val="left"/>
      <w:pPr>
        <w:tabs>
          <w:tab w:val="num" w:pos="0"/>
        </w:tabs>
        <w:ind w:left="720" w:hanging="360"/>
      </w:pPr>
      <w:rPr>
        <w:rFonts w:ascii="Times New Roman" w:hAnsi="Times New Roman" w:cs="Times New Roman" w:hint="default"/>
        <w:color w:val="000000"/>
        <w:lang w:val="uk-UA"/>
      </w:rPr>
    </w:lvl>
  </w:abstractNum>
  <w:abstractNum w:abstractNumId="1" w15:restartNumberingAfterBreak="0">
    <w:nsid w:val="030450FC"/>
    <w:multiLevelType w:val="hybridMultilevel"/>
    <w:tmpl w:val="DD721CCE"/>
    <w:lvl w:ilvl="0" w:tplc="75B4F8F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A6F75"/>
    <w:multiLevelType w:val="hybridMultilevel"/>
    <w:tmpl w:val="16FE8C8A"/>
    <w:lvl w:ilvl="0" w:tplc="03007A86">
      <w:start w:val="1"/>
      <w:numFmt w:val="decimal"/>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E779B3"/>
    <w:multiLevelType w:val="multilevel"/>
    <w:tmpl w:val="315E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36ADA"/>
    <w:multiLevelType w:val="hybridMultilevel"/>
    <w:tmpl w:val="2A546282"/>
    <w:lvl w:ilvl="0" w:tplc="8BA849A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9156483"/>
    <w:multiLevelType w:val="hybridMultilevel"/>
    <w:tmpl w:val="CA304EF2"/>
    <w:lvl w:ilvl="0" w:tplc="DABAB6A0">
      <w:start w:val="1"/>
      <w:numFmt w:val="decimal"/>
      <w:lvlText w:val="%1."/>
      <w:lvlJc w:val="left"/>
      <w:pPr>
        <w:tabs>
          <w:tab w:val="num" w:pos="1147"/>
        </w:tabs>
        <w:ind w:left="1147" w:hanging="360"/>
      </w:pPr>
      <w:rPr>
        <w:rFonts w:cs="Times New Roman" w:hint="default"/>
      </w:rPr>
    </w:lvl>
    <w:lvl w:ilvl="1" w:tplc="04220019">
      <w:start w:val="1"/>
      <w:numFmt w:val="lowerLetter"/>
      <w:lvlText w:val="%2."/>
      <w:lvlJc w:val="left"/>
      <w:pPr>
        <w:tabs>
          <w:tab w:val="num" w:pos="1867"/>
        </w:tabs>
        <w:ind w:left="1867" w:hanging="360"/>
      </w:pPr>
      <w:rPr>
        <w:rFonts w:cs="Times New Roman"/>
      </w:rPr>
    </w:lvl>
    <w:lvl w:ilvl="2" w:tplc="0422001B">
      <w:start w:val="1"/>
      <w:numFmt w:val="lowerRoman"/>
      <w:lvlText w:val="%3."/>
      <w:lvlJc w:val="right"/>
      <w:pPr>
        <w:tabs>
          <w:tab w:val="num" w:pos="2587"/>
        </w:tabs>
        <w:ind w:left="2587" w:hanging="180"/>
      </w:pPr>
      <w:rPr>
        <w:rFonts w:cs="Times New Roman"/>
      </w:rPr>
    </w:lvl>
    <w:lvl w:ilvl="3" w:tplc="0422000F">
      <w:start w:val="1"/>
      <w:numFmt w:val="decimal"/>
      <w:lvlText w:val="%4."/>
      <w:lvlJc w:val="left"/>
      <w:pPr>
        <w:tabs>
          <w:tab w:val="num" w:pos="3307"/>
        </w:tabs>
        <w:ind w:left="3307" w:hanging="360"/>
      </w:pPr>
      <w:rPr>
        <w:rFonts w:cs="Times New Roman"/>
      </w:rPr>
    </w:lvl>
    <w:lvl w:ilvl="4" w:tplc="04220019">
      <w:start w:val="1"/>
      <w:numFmt w:val="lowerLetter"/>
      <w:lvlText w:val="%5."/>
      <w:lvlJc w:val="left"/>
      <w:pPr>
        <w:tabs>
          <w:tab w:val="num" w:pos="4027"/>
        </w:tabs>
        <w:ind w:left="4027" w:hanging="360"/>
      </w:pPr>
      <w:rPr>
        <w:rFonts w:cs="Times New Roman"/>
      </w:rPr>
    </w:lvl>
    <w:lvl w:ilvl="5" w:tplc="0422001B">
      <w:start w:val="1"/>
      <w:numFmt w:val="lowerRoman"/>
      <w:lvlText w:val="%6."/>
      <w:lvlJc w:val="right"/>
      <w:pPr>
        <w:tabs>
          <w:tab w:val="num" w:pos="4747"/>
        </w:tabs>
        <w:ind w:left="4747" w:hanging="180"/>
      </w:pPr>
      <w:rPr>
        <w:rFonts w:cs="Times New Roman"/>
      </w:rPr>
    </w:lvl>
    <w:lvl w:ilvl="6" w:tplc="0422000F">
      <w:start w:val="1"/>
      <w:numFmt w:val="decimal"/>
      <w:lvlText w:val="%7."/>
      <w:lvlJc w:val="left"/>
      <w:pPr>
        <w:tabs>
          <w:tab w:val="num" w:pos="5467"/>
        </w:tabs>
        <w:ind w:left="5467" w:hanging="360"/>
      </w:pPr>
      <w:rPr>
        <w:rFonts w:cs="Times New Roman"/>
      </w:rPr>
    </w:lvl>
    <w:lvl w:ilvl="7" w:tplc="04220019">
      <w:start w:val="1"/>
      <w:numFmt w:val="lowerLetter"/>
      <w:lvlText w:val="%8."/>
      <w:lvlJc w:val="left"/>
      <w:pPr>
        <w:tabs>
          <w:tab w:val="num" w:pos="6187"/>
        </w:tabs>
        <w:ind w:left="6187" w:hanging="360"/>
      </w:pPr>
      <w:rPr>
        <w:rFonts w:cs="Times New Roman"/>
      </w:rPr>
    </w:lvl>
    <w:lvl w:ilvl="8" w:tplc="0422001B">
      <w:start w:val="1"/>
      <w:numFmt w:val="lowerRoman"/>
      <w:lvlText w:val="%9."/>
      <w:lvlJc w:val="right"/>
      <w:pPr>
        <w:tabs>
          <w:tab w:val="num" w:pos="6907"/>
        </w:tabs>
        <w:ind w:left="6907" w:hanging="180"/>
      </w:pPr>
      <w:rPr>
        <w:rFonts w:cs="Times New Roman"/>
      </w:rPr>
    </w:lvl>
  </w:abstractNum>
  <w:abstractNum w:abstractNumId="7" w15:restartNumberingAfterBreak="0">
    <w:nsid w:val="4DBB4EC8"/>
    <w:multiLevelType w:val="hybridMultilevel"/>
    <w:tmpl w:val="5860D0A4"/>
    <w:lvl w:ilvl="0" w:tplc="0582A24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23E6D33"/>
    <w:multiLevelType w:val="multilevel"/>
    <w:tmpl w:val="16A6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64595C"/>
    <w:multiLevelType w:val="multilevel"/>
    <w:tmpl w:val="AED6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224A9"/>
    <w:multiLevelType w:val="multilevel"/>
    <w:tmpl w:val="1FCC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065407"/>
    <w:multiLevelType w:val="hybridMultilevel"/>
    <w:tmpl w:val="B8A28D48"/>
    <w:lvl w:ilvl="0" w:tplc="0582A24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A947321"/>
    <w:multiLevelType w:val="hybridMultilevel"/>
    <w:tmpl w:val="18CA4AEE"/>
    <w:lvl w:ilvl="0" w:tplc="C5FCEA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D96F97"/>
    <w:multiLevelType w:val="hybridMultilevel"/>
    <w:tmpl w:val="F2960B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63536834">
    <w:abstractNumId w:val="6"/>
  </w:num>
  <w:num w:numId="2" w16cid:durableId="1279217632">
    <w:abstractNumId w:val="9"/>
  </w:num>
  <w:num w:numId="3" w16cid:durableId="2091930255">
    <w:abstractNumId w:val="8"/>
  </w:num>
  <w:num w:numId="4" w16cid:durableId="1815218668">
    <w:abstractNumId w:val="4"/>
  </w:num>
  <w:num w:numId="5" w16cid:durableId="1726249868">
    <w:abstractNumId w:val="7"/>
  </w:num>
  <w:num w:numId="6" w16cid:durableId="1915048569">
    <w:abstractNumId w:val="5"/>
  </w:num>
  <w:num w:numId="7" w16cid:durableId="998459143">
    <w:abstractNumId w:val="3"/>
  </w:num>
  <w:num w:numId="8" w16cid:durableId="436406825">
    <w:abstractNumId w:val="12"/>
  </w:num>
  <w:num w:numId="9" w16cid:durableId="2057196047">
    <w:abstractNumId w:val="13"/>
  </w:num>
  <w:num w:numId="10" w16cid:durableId="1239444576">
    <w:abstractNumId w:val="10"/>
  </w:num>
  <w:num w:numId="11" w16cid:durableId="2025549652">
    <w:abstractNumId w:val="11"/>
  </w:num>
  <w:num w:numId="12" w16cid:durableId="955327038">
    <w:abstractNumId w:val="1"/>
  </w:num>
  <w:num w:numId="13" w16cid:durableId="1339582319">
    <w:abstractNumId w:val="2"/>
  </w:num>
  <w:num w:numId="14" w16cid:durableId="136382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DF"/>
    <w:rsid w:val="0000539D"/>
    <w:rsid w:val="00007785"/>
    <w:rsid w:val="00010501"/>
    <w:rsid w:val="00043ED4"/>
    <w:rsid w:val="00055008"/>
    <w:rsid w:val="00062B4C"/>
    <w:rsid w:val="00062CC5"/>
    <w:rsid w:val="00064A63"/>
    <w:rsid w:val="0006697A"/>
    <w:rsid w:val="000706BB"/>
    <w:rsid w:val="000804E7"/>
    <w:rsid w:val="00083FB9"/>
    <w:rsid w:val="00091032"/>
    <w:rsid w:val="0009460C"/>
    <w:rsid w:val="000A5BB4"/>
    <w:rsid w:val="000B298C"/>
    <w:rsid w:val="000C5F4D"/>
    <w:rsid w:val="000D7407"/>
    <w:rsid w:val="000E248F"/>
    <w:rsid w:val="000F57C2"/>
    <w:rsid w:val="001009BD"/>
    <w:rsid w:val="00101985"/>
    <w:rsid w:val="00106038"/>
    <w:rsid w:val="00106107"/>
    <w:rsid w:val="00116D5A"/>
    <w:rsid w:val="00125671"/>
    <w:rsid w:val="00147BE3"/>
    <w:rsid w:val="00152BBD"/>
    <w:rsid w:val="00176AA4"/>
    <w:rsid w:val="00194B72"/>
    <w:rsid w:val="0019597E"/>
    <w:rsid w:val="0019641F"/>
    <w:rsid w:val="001A3C68"/>
    <w:rsid w:val="001A61DE"/>
    <w:rsid w:val="001B4902"/>
    <w:rsid w:val="001C7141"/>
    <w:rsid w:val="001D1A0F"/>
    <w:rsid w:val="001D79FE"/>
    <w:rsid w:val="001E278B"/>
    <w:rsid w:val="001F7FAE"/>
    <w:rsid w:val="002062B9"/>
    <w:rsid w:val="00207091"/>
    <w:rsid w:val="002134CE"/>
    <w:rsid w:val="0023511B"/>
    <w:rsid w:val="00235B74"/>
    <w:rsid w:val="002473CC"/>
    <w:rsid w:val="00250CB9"/>
    <w:rsid w:val="00253DC5"/>
    <w:rsid w:val="002607EB"/>
    <w:rsid w:val="00287D66"/>
    <w:rsid w:val="002974F1"/>
    <w:rsid w:val="002B5225"/>
    <w:rsid w:val="002B663B"/>
    <w:rsid w:val="002C427B"/>
    <w:rsid w:val="0032083D"/>
    <w:rsid w:val="00323F61"/>
    <w:rsid w:val="00331896"/>
    <w:rsid w:val="00333F09"/>
    <w:rsid w:val="00360625"/>
    <w:rsid w:val="00381297"/>
    <w:rsid w:val="003931B9"/>
    <w:rsid w:val="00395F41"/>
    <w:rsid w:val="003A182D"/>
    <w:rsid w:val="003A60E0"/>
    <w:rsid w:val="003D0121"/>
    <w:rsid w:val="00402412"/>
    <w:rsid w:val="00407C4D"/>
    <w:rsid w:val="00412BD4"/>
    <w:rsid w:val="0041562A"/>
    <w:rsid w:val="00416851"/>
    <w:rsid w:val="00432893"/>
    <w:rsid w:val="004329C2"/>
    <w:rsid w:val="0043628C"/>
    <w:rsid w:val="004459BB"/>
    <w:rsid w:val="00467D42"/>
    <w:rsid w:val="00470D28"/>
    <w:rsid w:val="00476C0D"/>
    <w:rsid w:val="004812A7"/>
    <w:rsid w:val="00481A7F"/>
    <w:rsid w:val="00485469"/>
    <w:rsid w:val="004A6E84"/>
    <w:rsid w:val="004C1423"/>
    <w:rsid w:val="004D432B"/>
    <w:rsid w:val="004F1275"/>
    <w:rsid w:val="00503E3E"/>
    <w:rsid w:val="0050506E"/>
    <w:rsid w:val="00514FB3"/>
    <w:rsid w:val="00555F6D"/>
    <w:rsid w:val="00557AC7"/>
    <w:rsid w:val="00564F95"/>
    <w:rsid w:val="005856CF"/>
    <w:rsid w:val="005A79BC"/>
    <w:rsid w:val="005C12C0"/>
    <w:rsid w:val="005C14B5"/>
    <w:rsid w:val="005C5699"/>
    <w:rsid w:val="005C639B"/>
    <w:rsid w:val="005D7971"/>
    <w:rsid w:val="005E22FE"/>
    <w:rsid w:val="006052CE"/>
    <w:rsid w:val="00621CD9"/>
    <w:rsid w:val="00624857"/>
    <w:rsid w:val="006256ED"/>
    <w:rsid w:val="00634F28"/>
    <w:rsid w:val="0065394D"/>
    <w:rsid w:val="006658B8"/>
    <w:rsid w:val="00673B42"/>
    <w:rsid w:val="00675A5A"/>
    <w:rsid w:val="0069754B"/>
    <w:rsid w:val="006A09FF"/>
    <w:rsid w:val="006A0BE2"/>
    <w:rsid w:val="006A4E90"/>
    <w:rsid w:val="006A70BF"/>
    <w:rsid w:val="006A7171"/>
    <w:rsid w:val="006B5F31"/>
    <w:rsid w:val="006C2945"/>
    <w:rsid w:val="006E4179"/>
    <w:rsid w:val="00704B67"/>
    <w:rsid w:val="00715D84"/>
    <w:rsid w:val="00723F5C"/>
    <w:rsid w:val="0072546A"/>
    <w:rsid w:val="00742BD8"/>
    <w:rsid w:val="0074347A"/>
    <w:rsid w:val="00745EB7"/>
    <w:rsid w:val="007763B6"/>
    <w:rsid w:val="0078065E"/>
    <w:rsid w:val="0078797C"/>
    <w:rsid w:val="007909E8"/>
    <w:rsid w:val="007A0540"/>
    <w:rsid w:val="007A709D"/>
    <w:rsid w:val="007A73BD"/>
    <w:rsid w:val="007D241F"/>
    <w:rsid w:val="007D7E65"/>
    <w:rsid w:val="007E6383"/>
    <w:rsid w:val="008130BD"/>
    <w:rsid w:val="00816F57"/>
    <w:rsid w:val="008256A9"/>
    <w:rsid w:val="008343FC"/>
    <w:rsid w:val="00837046"/>
    <w:rsid w:val="00842F66"/>
    <w:rsid w:val="00844912"/>
    <w:rsid w:val="00862329"/>
    <w:rsid w:val="0088623E"/>
    <w:rsid w:val="00886783"/>
    <w:rsid w:val="00890D20"/>
    <w:rsid w:val="008A502E"/>
    <w:rsid w:val="008B4E70"/>
    <w:rsid w:val="008B7A59"/>
    <w:rsid w:val="008B7E0F"/>
    <w:rsid w:val="008C2828"/>
    <w:rsid w:val="008C338A"/>
    <w:rsid w:val="008C65BA"/>
    <w:rsid w:val="008D37B4"/>
    <w:rsid w:val="008E1D9A"/>
    <w:rsid w:val="008E5FCB"/>
    <w:rsid w:val="009003E0"/>
    <w:rsid w:val="0090593A"/>
    <w:rsid w:val="00905E82"/>
    <w:rsid w:val="00906C13"/>
    <w:rsid w:val="00923407"/>
    <w:rsid w:val="00931EB7"/>
    <w:rsid w:val="00933F75"/>
    <w:rsid w:val="00937482"/>
    <w:rsid w:val="009428CA"/>
    <w:rsid w:val="00951181"/>
    <w:rsid w:val="009537B4"/>
    <w:rsid w:val="00965D37"/>
    <w:rsid w:val="00983B01"/>
    <w:rsid w:val="009A1DF9"/>
    <w:rsid w:val="009A3F11"/>
    <w:rsid w:val="009D0D1D"/>
    <w:rsid w:val="009D1E9B"/>
    <w:rsid w:val="009E2BC7"/>
    <w:rsid w:val="009E3479"/>
    <w:rsid w:val="009F3291"/>
    <w:rsid w:val="00A61E27"/>
    <w:rsid w:val="00A63030"/>
    <w:rsid w:val="00A66FF7"/>
    <w:rsid w:val="00A77173"/>
    <w:rsid w:val="00A918B7"/>
    <w:rsid w:val="00A924E8"/>
    <w:rsid w:val="00AE5EF3"/>
    <w:rsid w:val="00B0173F"/>
    <w:rsid w:val="00B036F4"/>
    <w:rsid w:val="00B07C81"/>
    <w:rsid w:val="00B26F95"/>
    <w:rsid w:val="00B30290"/>
    <w:rsid w:val="00B30819"/>
    <w:rsid w:val="00B365E8"/>
    <w:rsid w:val="00B60992"/>
    <w:rsid w:val="00B73870"/>
    <w:rsid w:val="00B76610"/>
    <w:rsid w:val="00B84B8F"/>
    <w:rsid w:val="00BB5811"/>
    <w:rsid w:val="00BC427C"/>
    <w:rsid w:val="00BC42D7"/>
    <w:rsid w:val="00BD24F9"/>
    <w:rsid w:val="00BD4E1E"/>
    <w:rsid w:val="00BF416C"/>
    <w:rsid w:val="00BF7744"/>
    <w:rsid w:val="00C06427"/>
    <w:rsid w:val="00C11401"/>
    <w:rsid w:val="00C13A13"/>
    <w:rsid w:val="00C43B39"/>
    <w:rsid w:val="00C5760A"/>
    <w:rsid w:val="00C64780"/>
    <w:rsid w:val="00C652FE"/>
    <w:rsid w:val="00C66BDF"/>
    <w:rsid w:val="00C67496"/>
    <w:rsid w:val="00C836BA"/>
    <w:rsid w:val="00C93E8C"/>
    <w:rsid w:val="00CB2354"/>
    <w:rsid w:val="00CC758E"/>
    <w:rsid w:val="00CD1C0E"/>
    <w:rsid w:val="00CD3060"/>
    <w:rsid w:val="00CD7986"/>
    <w:rsid w:val="00D03994"/>
    <w:rsid w:val="00D274F4"/>
    <w:rsid w:val="00D27B04"/>
    <w:rsid w:val="00D33F8F"/>
    <w:rsid w:val="00D429AC"/>
    <w:rsid w:val="00D44EB0"/>
    <w:rsid w:val="00D47E6C"/>
    <w:rsid w:val="00D624A0"/>
    <w:rsid w:val="00D76FE4"/>
    <w:rsid w:val="00D80C1F"/>
    <w:rsid w:val="00DD2B85"/>
    <w:rsid w:val="00DD6031"/>
    <w:rsid w:val="00DE4887"/>
    <w:rsid w:val="00DF1D92"/>
    <w:rsid w:val="00DF65FB"/>
    <w:rsid w:val="00E31898"/>
    <w:rsid w:val="00E3445D"/>
    <w:rsid w:val="00E508BF"/>
    <w:rsid w:val="00E51805"/>
    <w:rsid w:val="00E73EB7"/>
    <w:rsid w:val="00E77E84"/>
    <w:rsid w:val="00EA0317"/>
    <w:rsid w:val="00EA105E"/>
    <w:rsid w:val="00EB22B2"/>
    <w:rsid w:val="00EB32FB"/>
    <w:rsid w:val="00EC55B6"/>
    <w:rsid w:val="00ED546F"/>
    <w:rsid w:val="00ED7563"/>
    <w:rsid w:val="00EF302B"/>
    <w:rsid w:val="00EF3805"/>
    <w:rsid w:val="00F041BB"/>
    <w:rsid w:val="00F256D8"/>
    <w:rsid w:val="00F30C42"/>
    <w:rsid w:val="00F37D0A"/>
    <w:rsid w:val="00F460CF"/>
    <w:rsid w:val="00F50D01"/>
    <w:rsid w:val="00F63965"/>
    <w:rsid w:val="00F66060"/>
    <w:rsid w:val="00F70597"/>
    <w:rsid w:val="00F707FF"/>
    <w:rsid w:val="00F951A3"/>
    <w:rsid w:val="00FE3FFC"/>
    <w:rsid w:val="00FE518D"/>
    <w:rsid w:val="00FF2C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22AAE"/>
  <w15:chartTrackingRefBased/>
  <w15:docId w15:val="{1F6AB9AF-6D19-4D72-84A6-7416A9DA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6BDF"/>
    <w:pPr>
      <w:widowControl w:val="0"/>
      <w:autoSpaceDE w:val="0"/>
      <w:autoSpaceDN w:val="0"/>
      <w:adjustRightInd w:val="0"/>
    </w:pPr>
    <w:rPr>
      <w:lang w:val="ru-RU" w:eastAsia="ru-RU"/>
    </w:rPr>
  </w:style>
  <w:style w:type="character" w:default="1" w:styleId="a0">
    <w:name w:val="Шрифт абзацу за промовч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8797C"/>
    <w:rPr>
      <w:rFonts w:ascii="Tahoma" w:hAnsi="Tahoma" w:cs="Tahoma"/>
      <w:sz w:val="16"/>
      <w:szCs w:val="16"/>
    </w:rPr>
  </w:style>
  <w:style w:type="table" w:styleId="a4">
    <w:name w:val="Table Grid"/>
    <w:basedOn w:val="a1"/>
    <w:rsid w:val="00253DC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C2945"/>
    <w:pPr>
      <w:widowControl/>
      <w:tabs>
        <w:tab w:val="center" w:pos="4677"/>
        <w:tab w:val="right" w:pos="9355"/>
      </w:tabs>
      <w:autoSpaceDE/>
      <w:autoSpaceDN/>
      <w:adjustRightInd/>
    </w:pPr>
    <w:rPr>
      <w:sz w:val="24"/>
      <w:szCs w:val="24"/>
    </w:rPr>
  </w:style>
  <w:style w:type="paragraph" w:styleId="a6">
    <w:name w:val="Body Text"/>
    <w:basedOn w:val="a"/>
    <w:rsid w:val="006C2945"/>
    <w:pPr>
      <w:widowControl/>
      <w:autoSpaceDE/>
      <w:autoSpaceDN/>
      <w:adjustRightInd/>
    </w:pPr>
    <w:rPr>
      <w:rFonts w:ascii="UkrainianPragmatica" w:hAnsi="UkrainianPragmatica"/>
      <w:color w:val="000000"/>
      <w:sz w:val="22"/>
    </w:rPr>
  </w:style>
  <w:style w:type="character" w:styleId="a7">
    <w:name w:val="Hyperlink"/>
    <w:rsid w:val="006C2945"/>
    <w:rPr>
      <w:color w:val="0000FF"/>
      <w:u w:val="single"/>
    </w:rPr>
  </w:style>
  <w:style w:type="character" w:styleId="a8">
    <w:name w:val="FollowedHyperlink"/>
    <w:rsid w:val="001D79FE"/>
    <w:rPr>
      <w:color w:val="800080"/>
      <w:u w:val="single"/>
    </w:rPr>
  </w:style>
  <w:style w:type="paragraph" w:styleId="a9">
    <w:name w:val="footer"/>
    <w:basedOn w:val="a"/>
    <w:rsid w:val="00844912"/>
    <w:pPr>
      <w:tabs>
        <w:tab w:val="center" w:pos="4677"/>
        <w:tab w:val="right" w:pos="9355"/>
      </w:tabs>
    </w:pPr>
  </w:style>
  <w:style w:type="character" w:customStyle="1" w:styleId="aa">
    <w:name w:val="Неразрешенное упоминание"/>
    <w:uiPriority w:val="99"/>
    <w:semiHidden/>
    <w:unhideWhenUsed/>
    <w:rsid w:val="005C639B"/>
    <w:rPr>
      <w:color w:val="605E5C"/>
      <w:shd w:val="clear" w:color="auto" w:fill="E1DFDD"/>
    </w:rPr>
  </w:style>
  <w:style w:type="paragraph" w:customStyle="1" w:styleId="ab">
    <w:name w:val="Нормальний текст"/>
    <w:basedOn w:val="a"/>
    <w:rsid w:val="00481A7F"/>
    <w:pPr>
      <w:widowControl/>
      <w:autoSpaceDE/>
      <w:autoSpaceDN/>
      <w:adjustRightInd/>
      <w:spacing w:before="120"/>
      <w:ind w:firstLine="567"/>
    </w:pPr>
    <w:rPr>
      <w:rFonts w:ascii="Antiqua" w:hAnsi="Antiqua" w:cs="Antiqua"/>
      <w:sz w:val="26"/>
      <w:szCs w:val="26"/>
      <w:lang w:val="uk-UA"/>
    </w:rPr>
  </w:style>
  <w:style w:type="paragraph" w:customStyle="1" w:styleId="ac">
    <w:name w:val="Назва документа"/>
    <w:basedOn w:val="a"/>
    <w:next w:val="ab"/>
    <w:rsid w:val="00481A7F"/>
    <w:pPr>
      <w:keepNext/>
      <w:keepLines/>
      <w:widowControl/>
      <w:autoSpaceDE/>
      <w:autoSpaceDN/>
      <w:adjustRightInd/>
      <w:spacing w:before="240" w:after="240"/>
      <w:jc w:val="center"/>
    </w:pPr>
    <w:rPr>
      <w:rFonts w:ascii="Antiqua" w:hAnsi="Antiqua" w:cs="Antiqua"/>
      <w:b/>
      <w:bCs/>
      <w:sz w:val="26"/>
      <w:szCs w:val="26"/>
      <w:lang w:val="uk-UA"/>
    </w:rPr>
  </w:style>
  <w:style w:type="paragraph" w:customStyle="1" w:styleId="ShapkaDocumentu">
    <w:name w:val="Shapka Documentu"/>
    <w:basedOn w:val="a"/>
    <w:rsid w:val="00481A7F"/>
    <w:pPr>
      <w:keepNext/>
      <w:keepLines/>
      <w:widowControl/>
      <w:autoSpaceDE/>
      <w:autoSpaceDN/>
      <w:adjustRightInd/>
      <w:spacing w:after="240"/>
      <w:ind w:left="3969"/>
      <w:jc w:val="center"/>
    </w:pPr>
    <w:rPr>
      <w:rFonts w:ascii="Antiqua" w:hAnsi="Antiqua" w:cs="Antiqua"/>
      <w:sz w:val="26"/>
      <w:szCs w:val="26"/>
      <w:lang w:val="uk-UA"/>
    </w:rPr>
  </w:style>
  <w:style w:type="character" w:styleId="ad">
    <w:name w:val="Unresolved Mention"/>
    <w:uiPriority w:val="99"/>
    <w:semiHidden/>
    <w:unhideWhenUsed/>
    <w:rsid w:val="002473CC"/>
    <w:rPr>
      <w:color w:val="605E5C"/>
      <w:shd w:val="clear" w:color="auto" w:fill="E1DFDD"/>
    </w:rPr>
  </w:style>
  <w:style w:type="paragraph" w:styleId="ae">
    <w:name w:val="Normal (Web)"/>
    <w:basedOn w:val="a"/>
    <w:rsid w:val="00EF302B"/>
    <w:pPr>
      <w:widowControl/>
      <w:autoSpaceDE/>
      <w:autoSpaceDN/>
      <w:adjustRightInd/>
      <w:spacing w:before="100" w:beforeAutospacing="1" w:after="100" w:afterAutospacing="1"/>
    </w:pPr>
    <w:rPr>
      <w:sz w:val="24"/>
      <w:szCs w:val="24"/>
    </w:rPr>
  </w:style>
  <w:style w:type="paragraph" w:styleId="af">
    <w:name w:val="List Paragraph"/>
    <w:basedOn w:val="a"/>
    <w:qFormat/>
    <w:rsid w:val="00360625"/>
    <w:pPr>
      <w:widowControl/>
      <w:autoSpaceDE/>
      <w:autoSpaceDN/>
      <w:adjustRightInd/>
      <w:spacing w:after="200" w:line="276" w:lineRule="auto"/>
      <w:ind w:left="720"/>
      <w:contextualSpacing/>
    </w:pPr>
    <w:rPr>
      <w:rFonts w:ascii="Calibri" w:hAnsi="Calibri"/>
      <w:sz w:val="22"/>
      <w:szCs w:val="22"/>
      <w:lang w:val="uk-UA" w:eastAsia="zh-CN"/>
    </w:rPr>
  </w:style>
  <w:style w:type="paragraph" w:styleId="af0">
    <w:name w:val="No Spacing"/>
    <w:qFormat/>
    <w:rsid w:val="00D429AC"/>
    <w:pPr>
      <w:suppressAutoHyphens/>
    </w:pPr>
    <w:rPr>
      <w:rFonts w:ascii="Calibri" w:hAnsi="Calibri" w:cs="Calibri"/>
      <w:sz w:val="22"/>
      <w:szCs w:val="22"/>
      <w:lang w:val="en-US" w:eastAsia="zh-CN"/>
    </w:rPr>
  </w:style>
  <w:style w:type="paragraph" w:styleId="HTML">
    <w:name w:val="HTML Preformatted"/>
    <w:basedOn w:val="a"/>
    <w:link w:val="HTML0"/>
    <w:uiPriority w:val="99"/>
    <w:unhideWhenUsed/>
    <w:rsid w:val="002974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ий HTML Знак"/>
    <w:link w:val="HTML"/>
    <w:uiPriority w:val="99"/>
    <w:rsid w:val="002974F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559667">
      <w:bodyDiv w:val="1"/>
      <w:marLeft w:val="0"/>
      <w:marRight w:val="0"/>
      <w:marTop w:val="0"/>
      <w:marBottom w:val="0"/>
      <w:divBdr>
        <w:top w:val="none" w:sz="0" w:space="0" w:color="auto"/>
        <w:left w:val="none" w:sz="0" w:space="0" w:color="auto"/>
        <w:bottom w:val="none" w:sz="0" w:space="0" w:color="auto"/>
        <w:right w:val="none" w:sz="0" w:space="0" w:color="auto"/>
      </w:divBdr>
    </w:div>
    <w:div w:id="1040590291">
      <w:bodyDiv w:val="1"/>
      <w:marLeft w:val="0"/>
      <w:marRight w:val="0"/>
      <w:marTop w:val="0"/>
      <w:marBottom w:val="0"/>
      <w:divBdr>
        <w:top w:val="none" w:sz="0" w:space="0" w:color="auto"/>
        <w:left w:val="none" w:sz="0" w:space="0" w:color="auto"/>
        <w:bottom w:val="none" w:sz="0" w:space="0" w:color="auto"/>
        <w:right w:val="none" w:sz="0" w:space="0" w:color="auto"/>
      </w:divBdr>
    </w:div>
    <w:div w:id="1159728589">
      <w:bodyDiv w:val="1"/>
      <w:marLeft w:val="0"/>
      <w:marRight w:val="0"/>
      <w:marTop w:val="0"/>
      <w:marBottom w:val="0"/>
      <w:divBdr>
        <w:top w:val="none" w:sz="0" w:space="0" w:color="auto"/>
        <w:left w:val="none" w:sz="0" w:space="0" w:color="auto"/>
        <w:bottom w:val="none" w:sz="0" w:space="0" w:color="auto"/>
        <w:right w:val="none" w:sz="0" w:space="0" w:color="auto"/>
      </w:divBdr>
    </w:div>
    <w:div w:id="1194079647">
      <w:bodyDiv w:val="1"/>
      <w:marLeft w:val="0"/>
      <w:marRight w:val="0"/>
      <w:marTop w:val="0"/>
      <w:marBottom w:val="0"/>
      <w:divBdr>
        <w:top w:val="none" w:sz="0" w:space="0" w:color="auto"/>
        <w:left w:val="none" w:sz="0" w:space="0" w:color="auto"/>
        <w:bottom w:val="none" w:sz="0" w:space="0" w:color="auto"/>
        <w:right w:val="none" w:sz="0" w:space="0" w:color="auto"/>
      </w:divBdr>
    </w:div>
    <w:div w:id="169823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25107-4F9E-4E7A-881A-D16232B2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3967</Words>
  <Characters>2262</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Летиченко</dc:creator>
  <cp:keywords/>
  <cp:lastModifiedBy>ГУ ДПСС в Тернопільській області</cp:lastModifiedBy>
  <cp:revision>2</cp:revision>
  <cp:lastPrinted>2026-04-28T12:02:00Z</cp:lastPrinted>
  <dcterms:created xsi:type="dcterms:W3CDTF">2026-04-30T06:22:00Z</dcterms:created>
  <dcterms:modified xsi:type="dcterms:W3CDTF">2026-04-30T06:22:00Z</dcterms:modified>
</cp:coreProperties>
</file>